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rsidR="00B11359" w:rsidRPr="00443B07" w:rsidRDefault="00F947CC" w:rsidP="0033567B">
      <w:pPr>
        <w:jc w:val="center"/>
        <w:rPr>
          <w:rFonts w:ascii="宋体" w:hAnsi="宋体"/>
          <w:b/>
          <w:bCs/>
          <w:spacing w:val="20"/>
          <w:sz w:val="48"/>
          <w:szCs w:val="84"/>
        </w:rPr>
      </w:pPr>
      <w:r>
        <w:rPr>
          <w:rFonts w:ascii="宋体" w:hAnsi="宋体"/>
          <w:b/>
          <w:bCs/>
          <w:spacing w:val="20"/>
          <w:sz w:val="48"/>
          <w:szCs w:val="84"/>
        </w:rPr>
        <w:t>2022</w:t>
      </w:r>
      <w:r>
        <w:rPr>
          <w:rFonts w:ascii="宋体" w:hAnsi="宋体" w:hint="eastAsia"/>
          <w:b/>
          <w:bCs/>
          <w:spacing w:val="20"/>
          <w:sz w:val="48"/>
          <w:szCs w:val="84"/>
        </w:rPr>
        <w:t>年端门</w:t>
      </w:r>
      <w:r>
        <w:rPr>
          <w:rFonts w:ascii="宋体" w:hAnsi="宋体"/>
          <w:b/>
          <w:bCs/>
          <w:spacing w:val="20"/>
          <w:sz w:val="48"/>
          <w:szCs w:val="84"/>
        </w:rPr>
        <w:t>锁芯、端门定位器等物资采购项目</w:t>
      </w:r>
    </w:p>
    <w:p w:rsidR="00B11359" w:rsidRPr="00443B07" w:rsidRDefault="00B11359" w:rsidP="00B11359">
      <w:pPr>
        <w:jc w:val="center"/>
        <w:rPr>
          <w:rFonts w:ascii="宋体" w:hAnsi="宋体"/>
          <w:b/>
          <w:bCs/>
          <w:spacing w:val="140"/>
          <w:sz w:val="72"/>
        </w:rPr>
      </w:pPr>
    </w:p>
    <w:p w:rsidR="00921F3F" w:rsidRPr="00F947CC" w:rsidRDefault="00921F3F" w:rsidP="00921F3F">
      <w:pPr>
        <w:pStyle w:val="a0"/>
        <w:ind w:firstLine="210"/>
      </w:pPr>
    </w:p>
    <w:p w:rsidR="00921F3F" w:rsidRPr="00443B07" w:rsidRDefault="00921F3F" w:rsidP="00921F3F"/>
    <w:p w:rsidR="00921F3F" w:rsidRPr="00443B07" w:rsidRDefault="00921F3F" w:rsidP="00B11359">
      <w:pPr>
        <w:adjustRightInd w:val="0"/>
        <w:snapToGrid w:val="0"/>
        <w:spacing w:line="480" w:lineRule="auto"/>
        <w:ind w:right="361"/>
        <w:jc w:val="center"/>
        <w:rPr>
          <w:rFonts w:ascii="宋体" w:hAnsi="宋体"/>
          <w:b/>
          <w:bCs/>
          <w:sz w:val="72"/>
          <w:szCs w:val="84"/>
        </w:rPr>
      </w:pPr>
    </w:p>
    <w:p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rsidR="00B11359" w:rsidRPr="00443B07" w:rsidRDefault="00B11359" w:rsidP="00B11359">
      <w:pPr>
        <w:rPr>
          <w:rFonts w:ascii="宋体" w:hAnsi="宋体"/>
          <w:b/>
          <w:bCs/>
          <w:sz w:val="24"/>
        </w:rPr>
      </w:pPr>
    </w:p>
    <w:p w:rsidR="00921F3F" w:rsidRPr="00443B07" w:rsidRDefault="00921F3F" w:rsidP="00921F3F">
      <w:pPr>
        <w:pStyle w:val="a0"/>
        <w:ind w:firstLine="210"/>
      </w:pPr>
    </w:p>
    <w:p w:rsidR="00B11359" w:rsidRPr="00443B07" w:rsidRDefault="00B11359" w:rsidP="00B11359">
      <w:pPr>
        <w:ind w:leftChars="899" w:left="1888" w:firstLineChars="87" w:firstLine="210"/>
        <w:rPr>
          <w:rFonts w:ascii="宋体" w:hAnsi="宋体"/>
          <w:b/>
          <w:bCs/>
          <w:sz w:val="24"/>
        </w:rPr>
      </w:pPr>
    </w:p>
    <w:p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w:t>
      </w:r>
      <w:r w:rsidR="00F947CC">
        <w:rPr>
          <w:rFonts w:ascii="宋体" w:hAnsi="宋体"/>
          <w:spacing w:val="30"/>
          <w:sz w:val="30"/>
          <w:szCs w:val="30"/>
        </w:rPr>
        <w:t>77</w:t>
      </w:r>
      <w:r w:rsidR="00EF0284" w:rsidRPr="00443B07">
        <w:rPr>
          <w:rFonts w:ascii="宋体" w:hAnsi="宋体"/>
          <w:spacing w:val="30"/>
          <w:sz w:val="30"/>
          <w:szCs w:val="30"/>
        </w:rPr>
        <w:t>HW</w:t>
      </w:r>
    </w:p>
    <w:p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rsidR="00B11359" w:rsidRPr="00443B07" w:rsidRDefault="00B11359" w:rsidP="00B11359">
      <w:pPr>
        <w:spacing w:line="220" w:lineRule="exact"/>
        <w:ind w:firstLineChars="300" w:firstLine="1140"/>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pStyle w:val="a0"/>
        <w:ind w:firstLineChars="0" w:firstLine="0"/>
      </w:pPr>
    </w:p>
    <w:p w:rsidR="00B11359" w:rsidRPr="00443B07" w:rsidRDefault="00B11359" w:rsidP="00B11359">
      <w:pPr>
        <w:pStyle w:val="a0"/>
        <w:ind w:firstLine="210"/>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663BFA">
        <w:rPr>
          <w:rFonts w:ascii="宋体" w:hAnsi="宋体" w:hint="eastAsia"/>
          <w:b/>
          <w:spacing w:val="40"/>
          <w:sz w:val="30"/>
          <w:szCs w:val="30"/>
        </w:rPr>
        <w:t>四</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443B07" w:rsidRDefault="003102BF" w:rsidP="003102BF">
          <w:pPr>
            <w:pStyle w:val="TOC"/>
            <w:spacing w:line="360" w:lineRule="auto"/>
            <w:jc w:val="center"/>
            <w:rPr>
              <w:rFonts w:ascii="仿宋" w:eastAsia="仿宋" w:hAnsi="仿宋"/>
              <w:color w:val="auto"/>
              <w:sz w:val="28"/>
              <w:szCs w:val="28"/>
            </w:rPr>
          </w:pPr>
          <w:r w:rsidRPr="00443B07">
            <w:rPr>
              <w:rFonts w:ascii="仿宋" w:eastAsia="仿宋" w:hAnsi="仿宋"/>
              <w:color w:val="auto"/>
              <w:sz w:val="28"/>
              <w:szCs w:val="28"/>
              <w:lang w:val="zh-CN"/>
            </w:rPr>
            <w:t>目</w:t>
          </w:r>
          <w:r w:rsidRPr="00443B07">
            <w:rPr>
              <w:rFonts w:ascii="仿宋" w:eastAsia="仿宋" w:hAnsi="仿宋" w:hint="eastAsia"/>
              <w:color w:val="auto"/>
              <w:sz w:val="28"/>
              <w:szCs w:val="28"/>
              <w:lang w:val="zh-CN"/>
            </w:rPr>
            <w:t xml:space="preserve">  </w:t>
          </w:r>
          <w:r w:rsidRPr="00443B07">
            <w:rPr>
              <w:rFonts w:ascii="仿宋" w:eastAsia="仿宋" w:hAnsi="仿宋"/>
              <w:color w:val="auto"/>
              <w:sz w:val="28"/>
              <w:szCs w:val="28"/>
              <w:lang w:val="zh-CN"/>
            </w:rPr>
            <w:t>录</w:t>
          </w:r>
        </w:p>
        <w:p w:rsidR="006C1355" w:rsidRPr="00443B07" w:rsidRDefault="003102BF">
          <w:pPr>
            <w:pStyle w:val="11"/>
            <w:tabs>
              <w:tab w:val="right" w:leader="dot" w:pos="8835"/>
            </w:tabs>
            <w:rPr>
              <w:rStyle w:val="a4"/>
              <w:noProof/>
              <w:color w:val="auto"/>
            </w:rPr>
          </w:pPr>
          <w:r w:rsidRPr="00443B07">
            <w:rPr>
              <w:rStyle w:val="a4"/>
              <w:noProof/>
              <w:color w:val="auto"/>
            </w:rPr>
            <w:fldChar w:fldCharType="begin"/>
          </w:r>
          <w:r w:rsidRPr="00443B07">
            <w:rPr>
              <w:rStyle w:val="a4"/>
              <w:noProof/>
              <w:color w:val="auto"/>
            </w:rPr>
            <w:instrText xml:space="preserve"> TOC \o "1-3" \h \z \u </w:instrText>
          </w:r>
          <w:r w:rsidRPr="00443B07">
            <w:rPr>
              <w:rStyle w:val="a4"/>
              <w:noProof/>
              <w:color w:val="auto"/>
            </w:rPr>
            <w:fldChar w:fldCharType="separate"/>
          </w:r>
          <w:hyperlink w:anchor="_Toc98838623" w:history="1">
            <w:r w:rsidR="006C1355" w:rsidRPr="00443B07">
              <w:rPr>
                <w:rStyle w:val="a4"/>
                <w:rFonts w:ascii="仿宋" w:eastAsia="仿宋" w:hAnsi="仿宋" w:hint="eastAsia"/>
                <w:noProof/>
                <w:color w:val="auto"/>
                <w:sz w:val="28"/>
                <w:szCs w:val="28"/>
              </w:rPr>
              <w:t>第一章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采购公告</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_Toc98838623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24"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采购项目概况：</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_Toc98838624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25"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供应商资格要求：</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_Toc98838625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26"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获取采购文件的方式、时间及售价</w:t>
            </w:r>
            <w:r w:rsidR="006C1355" w:rsidRPr="00443B07">
              <w:rPr>
                <w:rStyle w:val="a4"/>
                <w:rFonts w:ascii="仿宋" w:eastAsia="仿宋" w:hAnsi="仿宋"/>
                <w:noProof/>
                <w:color w:val="auto"/>
                <w:sz w:val="28"/>
                <w:szCs w:val="28"/>
              </w:rPr>
              <w:t>:</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_Toc98838626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27" w:history="1">
            <w:r w:rsidR="006C1355" w:rsidRPr="00443B07">
              <w:rPr>
                <w:rStyle w:val="a4"/>
                <w:rFonts w:ascii="仿宋" w:eastAsia="仿宋" w:hAnsi="仿宋" w:hint="eastAsia"/>
                <w:noProof/>
                <w:color w:val="auto"/>
                <w:sz w:val="28"/>
                <w:szCs w:val="28"/>
              </w:rPr>
              <w:t>四、</w:t>
            </w:r>
            <w:r w:rsidR="006C1355" w:rsidRPr="00443B07">
              <w:rPr>
                <w:rStyle w:val="a4"/>
                <w:noProof/>
                <w:color w:val="auto"/>
              </w:rPr>
              <w:tab/>
            </w:r>
            <w:r w:rsidR="006C1355" w:rsidRPr="00443B07">
              <w:rPr>
                <w:rStyle w:val="a4"/>
                <w:rFonts w:ascii="仿宋" w:eastAsia="仿宋" w:hAnsi="仿宋" w:hint="eastAsia"/>
                <w:noProof/>
                <w:color w:val="auto"/>
                <w:sz w:val="28"/>
                <w:szCs w:val="28"/>
              </w:rPr>
              <w:t>响应文件递交及开始时间、地址</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_Toc98838627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28" w:history="1">
            <w:r w:rsidR="006C1355" w:rsidRPr="00443B07">
              <w:rPr>
                <w:rStyle w:val="a4"/>
                <w:rFonts w:ascii="仿宋" w:eastAsia="仿宋" w:hAnsi="仿宋" w:hint="eastAsia"/>
                <w:noProof/>
                <w:color w:val="auto"/>
                <w:sz w:val="28"/>
                <w:szCs w:val="28"/>
              </w:rPr>
              <w:t>五、</w:t>
            </w:r>
            <w:r w:rsidR="006C1355" w:rsidRPr="00443B07">
              <w:rPr>
                <w:rStyle w:val="a4"/>
                <w:noProof/>
                <w:color w:val="auto"/>
              </w:rPr>
              <w:tab/>
            </w:r>
            <w:r w:rsidR="006C1355" w:rsidRPr="00443B07">
              <w:rPr>
                <w:rStyle w:val="a4"/>
                <w:rFonts w:ascii="仿宋" w:eastAsia="仿宋" w:hAnsi="仿宋" w:hint="eastAsia"/>
                <w:noProof/>
                <w:color w:val="auto"/>
                <w:sz w:val="28"/>
                <w:szCs w:val="28"/>
              </w:rPr>
              <w:t>联系方式</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_Toc98838628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3</w:t>
            </w:r>
            <w:r w:rsidR="006C1355" w:rsidRPr="00443B07">
              <w:rPr>
                <w:rStyle w:val="a4"/>
                <w:noProof/>
                <w:webHidden/>
                <w:color w:val="auto"/>
              </w:rPr>
              <w:fldChar w:fldCharType="end"/>
            </w:r>
          </w:hyperlink>
        </w:p>
        <w:p w:rsidR="006C1355" w:rsidRPr="00443B07" w:rsidRDefault="00B03CB4">
          <w:pPr>
            <w:pStyle w:val="11"/>
            <w:tabs>
              <w:tab w:val="right" w:leader="dot" w:pos="8835"/>
            </w:tabs>
            <w:rPr>
              <w:rStyle w:val="a4"/>
              <w:noProof/>
              <w:color w:val="auto"/>
            </w:rPr>
          </w:pPr>
          <w:hyperlink w:anchor="_Toc98838629" w:history="1">
            <w:r w:rsidR="006C1355" w:rsidRPr="00443B07">
              <w:rPr>
                <w:rStyle w:val="a4"/>
                <w:rFonts w:ascii="仿宋" w:eastAsia="仿宋" w:hAnsi="仿宋" w:hint="eastAsia"/>
                <w:noProof/>
                <w:color w:val="auto"/>
                <w:sz w:val="28"/>
                <w:szCs w:val="28"/>
              </w:rPr>
              <w:t>第二章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供应商须知</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_Toc98838629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4</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0"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供应商须知前附表</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_Toc98838630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4</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1"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采购文件</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_Toc98838631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7</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2"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响应文件</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_Toc98838632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7</w:t>
            </w:r>
            <w:r w:rsidR="006C1355" w:rsidRPr="00443B07">
              <w:rPr>
                <w:rStyle w:val="a4"/>
                <w:noProof/>
                <w:webHidden/>
                <w:color w:val="auto"/>
              </w:rPr>
              <w:fldChar w:fldCharType="end"/>
            </w:r>
          </w:hyperlink>
        </w:p>
        <w:p w:rsidR="006C1355" w:rsidRPr="00443B07" w:rsidRDefault="00B03CB4">
          <w:pPr>
            <w:pStyle w:val="11"/>
            <w:tabs>
              <w:tab w:val="right" w:leader="dot" w:pos="8835"/>
            </w:tabs>
            <w:rPr>
              <w:rStyle w:val="a4"/>
              <w:noProof/>
              <w:color w:val="auto"/>
            </w:rPr>
          </w:pPr>
          <w:hyperlink w:anchor="_Toc98838633" w:history="1">
            <w:r w:rsidR="006C1355" w:rsidRPr="00443B07">
              <w:rPr>
                <w:rStyle w:val="a4"/>
                <w:rFonts w:ascii="仿宋" w:eastAsia="仿宋" w:hAnsi="仿宋" w:hint="eastAsia"/>
                <w:noProof/>
                <w:color w:val="auto"/>
                <w:sz w:val="28"/>
                <w:szCs w:val="28"/>
              </w:rPr>
              <w:t>第三章、评审办法</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_Toc98838633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8</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4"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评审原则</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_Toc98838634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8</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5"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评审组织</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_Toc98838635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8</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6"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评审程序和内容</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_Toc98838636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8</w:t>
            </w:r>
            <w:r w:rsidR="006C1355" w:rsidRPr="00443B07">
              <w:rPr>
                <w:rStyle w:val="a4"/>
                <w:noProof/>
                <w:webHidden/>
                <w:color w:val="auto"/>
              </w:rPr>
              <w:fldChar w:fldCharType="end"/>
            </w:r>
          </w:hyperlink>
        </w:p>
        <w:p w:rsidR="006C1355" w:rsidRPr="00443B07" w:rsidRDefault="00B03CB4">
          <w:pPr>
            <w:pStyle w:val="11"/>
            <w:tabs>
              <w:tab w:val="left" w:pos="840"/>
              <w:tab w:val="right" w:leader="dot" w:pos="8835"/>
            </w:tabs>
            <w:rPr>
              <w:rStyle w:val="a4"/>
              <w:noProof/>
              <w:color w:val="auto"/>
            </w:rPr>
          </w:pPr>
          <w:hyperlink w:anchor="_Toc98838637" w:history="1">
            <w:r w:rsidR="006C1355" w:rsidRPr="00443B07">
              <w:rPr>
                <w:rStyle w:val="a4"/>
                <w:rFonts w:ascii="仿宋" w:eastAsia="仿宋" w:hAnsi="仿宋" w:hint="eastAsia"/>
                <w:noProof/>
                <w:color w:val="auto"/>
                <w:sz w:val="28"/>
                <w:szCs w:val="28"/>
              </w:rPr>
              <w:t>四、</w:t>
            </w:r>
            <w:r w:rsidR="006C1355" w:rsidRPr="00443B07">
              <w:rPr>
                <w:rStyle w:val="a4"/>
                <w:noProof/>
                <w:color w:val="auto"/>
              </w:rPr>
              <w:tab/>
            </w:r>
            <w:r w:rsidR="006C1355" w:rsidRPr="00443B07">
              <w:rPr>
                <w:rStyle w:val="a4"/>
                <w:rFonts w:ascii="仿宋" w:eastAsia="仿宋" w:hAnsi="仿宋" w:hint="eastAsia"/>
                <w:noProof/>
                <w:color w:val="auto"/>
                <w:sz w:val="28"/>
                <w:szCs w:val="28"/>
              </w:rPr>
              <w:t>完成评审报告</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_Toc98838637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10</w:t>
            </w:r>
            <w:r w:rsidR="006C1355" w:rsidRPr="00443B07">
              <w:rPr>
                <w:rStyle w:val="a4"/>
                <w:noProof/>
                <w:webHidden/>
                <w:color w:val="auto"/>
              </w:rPr>
              <w:fldChar w:fldCharType="end"/>
            </w:r>
          </w:hyperlink>
        </w:p>
        <w:p w:rsidR="006C1355" w:rsidRPr="00443B07" w:rsidRDefault="00B03CB4">
          <w:pPr>
            <w:pStyle w:val="11"/>
            <w:tabs>
              <w:tab w:val="right" w:leader="dot" w:pos="8835"/>
            </w:tabs>
            <w:rPr>
              <w:rStyle w:val="a4"/>
              <w:noProof/>
              <w:color w:val="auto"/>
            </w:rPr>
          </w:pPr>
          <w:hyperlink w:anchor="_Toc98838638" w:history="1">
            <w:r w:rsidR="006C1355" w:rsidRPr="00443B07">
              <w:rPr>
                <w:rStyle w:val="a4"/>
                <w:rFonts w:ascii="仿宋" w:eastAsia="仿宋" w:hAnsi="仿宋" w:hint="eastAsia"/>
                <w:noProof/>
                <w:color w:val="auto"/>
                <w:sz w:val="28"/>
                <w:szCs w:val="28"/>
              </w:rPr>
              <w:t>第四章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合同模式</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_Toc98838638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11</w:t>
            </w:r>
            <w:r w:rsidR="006C1355" w:rsidRPr="00443B07">
              <w:rPr>
                <w:rStyle w:val="a4"/>
                <w:noProof/>
                <w:webHidden/>
                <w:color w:val="auto"/>
              </w:rPr>
              <w:fldChar w:fldCharType="end"/>
            </w:r>
          </w:hyperlink>
        </w:p>
        <w:p w:rsidR="006C1355" w:rsidRPr="00443B07" w:rsidRDefault="00B03CB4">
          <w:pPr>
            <w:pStyle w:val="11"/>
            <w:tabs>
              <w:tab w:val="right" w:leader="dot" w:pos="8835"/>
            </w:tabs>
            <w:rPr>
              <w:rStyle w:val="a4"/>
              <w:noProof/>
              <w:color w:val="auto"/>
            </w:rPr>
          </w:pPr>
          <w:hyperlink w:anchor="_Toc98838639" w:history="1">
            <w:r w:rsidR="006C1355" w:rsidRPr="00443B07">
              <w:rPr>
                <w:rStyle w:val="a4"/>
                <w:rFonts w:ascii="仿宋" w:eastAsia="仿宋" w:hAnsi="仿宋" w:hint="eastAsia"/>
                <w:noProof/>
                <w:color w:val="auto"/>
                <w:sz w:val="28"/>
                <w:szCs w:val="28"/>
              </w:rPr>
              <w:t>第五章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采购需求表</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_Toc98838639 \h </w:instrText>
            </w:r>
            <w:r w:rsidR="006C1355" w:rsidRPr="00443B07">
              <w:rPr>
                <w:rStyle w:val="a4"/>
                <w:noProof/>
                <w:webHidden/>
                <w:color w:val="auto"/>
              </w:rPr>
            </w:r>
            <w:r w:rsidR="006C1355" w:rsidRPr="00443B07">
              <w:rPr>
                <w:rStyle w:val="a4"/>
                <w:noProof/>
                <w:webHidden/>
                <w:color w:val="auto"/>
              </w:rPr>
              <w:fldChar w:fldCharType="separate"/>
            </w:r>
            <w:r w:rsidR="00D64F6C">
              <w:rPr>
                <w:rStyle w:val="a4"/>
                <w:noProof/>
                <w:webHidden/>
                <w:color w:val="auto"/>
              </w:rPr>
              <w:t>21</w:t>
            </w:r>
            <w:r w:rsidR="006C1355" w:rsidRPr="00443B07">
              <w:rPr>
                <w:rStyle w:val="a4"/>
                <w:noProof/>
                <w:webHidden/>
                <w:color w:val="auto"/>
              </w:rPr>
              <w:fldChar w:fldCharType="end"/>
            </w:r>
          </w:hyperlink>
        </w:p>
        <w:p w:rsidR="00456E78" w:rsidRDefault="003102BF" w:rsidP="00F34316">
          <w:pPr>
            <w:spacing w:line="360" w:lineRule="auto"/>
            <w:rPr>
              <w:rStyle w:val="a4"/>
              <w:rFonts w:ascii="仿宋" w:eastAsia="仿宋" w:hAnsi="仿宋"/>
              <w:noProof/>
              <w:color w:val="auto"/>
              <w:sz w:val="28"/>
              <w:szCs w:val="28"/>
            </w:rPr>
          </w:pPr>
          <w:r w:rsidRPr="00443B07">
            <w:rPr>
              <w:rStyle w:val="a4"/>
              <w:noProof/>
              <w:color w:val="auto"/>
            </w:rPr>
            <w:fldChar w:fldCharType="end"/>
          </w:r>
        </w:p>
      </w:sdtContent>
    </w:sdt>
    <w:p w:rsidR="00456E78" w:rsidRPr="00456E78" w:rsidRDefault="00456E78" w:rsidP="00456E78">
      <w:pPr>
        <w:rPr>
          <w:rFonts w:ascii="仿宋" w:eastAsia="仿宋" w:hAnsi="仿宋"/>
          <w:sz w:val="28"/>
          <w:szCs w:val="28"/>
        </w:rPr>
      </w:pPr>
    </w:p>
    <w:p w:rsidR="00456E78" w:rsidRDefault="00456E78" w:rsidP="00456E78">
      <w:pPr>
        <w:jc w:val="right"/>
        <w:rPr>
          <w:rFonts w:ascii="仿宋" w:eastAsia="仿宋" w:hAnsi="仿宋"/>
          <w:sz w:val="28"/>
          <w:szCs w:val="28"/>
        </w:rPr>
      </w:pPr>
    </w:p>
    <w:p w:rsidR="00456E78" w:rsidRDefault="00456E78" w:rsidP="00456E78">
      <w:pPr>
        <w:rPr>
          <w:rFonts w:ascii="仿宋" w:eastAsia="仿宋" w:hAnsi="仿宋"/>
          <w:sz w:val="28"/>
          <w:szCs w:val="28"/>
        </w:rPr>
      </w:pPr>
    </w:p>
    <w:p w:rsidR="009F0E7F" w:rsidRPr="00456E78" w:rsidRDefault="009F0E7F" w:rsidP="00456E78">
      <w:pPr>
        <w:rPr>
          <w:rFonts w:ascii="仿宋" w:eastAsia="仿宋" w:hAnsi="仿宋"/>
          <w:sz w:val="28"/>
          <w:szCs w:val="28"/>
        </w:rPr>
        <w:sectPr w:rsidR="009F0E7F" w:rsidRPr="00456E78" w:rsidSect="00745B46">
          <w:footerReference w:type="even" r:id="rId11"/>
          <w:footerReference w:type="default" r:id="rId12"/>
          <w:pgSz w:w="11907" w:h="16840"/>
          <w:pgMar w:top="1361" w:right="1474" w:bottom="568" w:left="1588" w:header="680" w:footer="680" w:gutter="0"/>
          <w:cols w:space="720"/>
          <w:titlePg/>
          <w:docGrid w:type="lines" w:linePitch="312"/>
        </w:sectPr>
      </w:pPr>
    </w:p>
    <w:p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98838623"/>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rsidR="00B11359" w:rsidRPr="00443B07" w:rsidRDefault="00B11359" w:rsidP="004F550E">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根据我单位采购计划安排，现拟采用</w:t>
      </w:r>
      <w:r w:rsidRPr="00443B07">
        <w:rPr>
          <w:rFonts w:ascii="仿宋_GB2312" w:eastAsia="仿宋_GB2312" w:hAnsi="宋体" w:hint="eastAsia"/>
          <w:bCs/>
          <w:sz w:val="24"/>
          <w:szCs w:val="21"/>
          <w:u w:val="single"/>
        </w:rPr>
        <w:t>询比</w:t>
      </w:r>
      <w:r w:rsidRPr="00443B07">
        <w:rPr>
          <w:rFonts w:ascii="仿宋_GB2312" w:eastAsia="仿宋_GB2312" w:hAnsi="宋体" w:hint="eastAsia"/>
          <w:bCs/>
          <w:sz w:val="24"/>
          <w:szCs w:val="21"/>
        </w:rPr>
        <w:t>方式采购</w:t>
      </w:r>
      <w:r w:rsidR="00551FC7" w:rsidRPr="00FE59D5">
        <w:rPr>
          <w:rFonts w:ascii="仿宋_GB2312" w:eastAsia="仿宋_GB2312" w:hAnsi="宋体" w:hint="eastAsia"/>
          <w:sz w:val="24"/>
          <w:szCs w:val="21"/>
          <w:u w:val="single"/>
        </w:rPr>
        <w:t>浙江幸福轨道公司</w:t>
      </w:r>
      <w:r w:rsidR="00F947CC">
        <w:rPr>
          <w:rFonts w:ascii="仿宋_GB2312" w:eastAsia="仿宋_GB2312" w:hAnsi="宋体"/>
          <w:sz w:val="24"/>
          <w:szCs w:val="21"/>
          <w:u w:val="single"/>
        </w:rPr>
        <w:t>2022</w:t>
      </w:r>
      <w:r w:rsidR="00F947CC">
        <w:rPr>
          <w:rFonts w:ascii="仿宋_GB2312" w:eastAsia="仿宋_GB2312" w:hAnsi="宋体" w:hint="eastAsia"/>
          <w:sz w:val="24"/>
          <w:szCs w:val="21"/>
          <w:u w:val="single"/>
        </w:rPr>
        <w:t>年</w:t>
      </w:r>
      <w:r w:rsidR="00F947CC">
        <w:rPr>
          <w:rFonts w:ascii="仿宋_GB2312" w:eastAsia="仿宋_GB2312" w:hAnsi="宋体"/>
          <w:sz w:val="24"/>
          <w:szCs w:val="21"/>
          <w:u w:val="single"/>
        </w:rPr>
        <w:t>端门锁芯、端门定位器等物资采购项目</w:t>
      </w:r>
      <w:r w:rsidRPr="00FE59D5">
        <w:rPr>
          <w:rFonts w:ascii="仿宋_GB2312" w:eastAsia="仿宋_GB2312" w:hAnsi="宋体" w:hint="eastAsia"/>
          <w:bCs/>
          <w:sz w:val="24"/>
          <w:szCs w:val="21"/>
        </w:rPr>
        <w:t>，</w:t>
      </w:r>
      <w:r w:rsidRPr="00443B07">
        <w:rPr>
          <w:rFonts w:ascii="仿宋_GB2312" w:eastAsia="仿宋_GB2312" w:hAnsi="宋体" w:hint="eastAsia"/>
          <w:bCs/>
          <w:sz w:val="24"/>
          <w:szCs w:val="21"/>
        </w:rPr>
        <w:t>欢迎合格的供应商前来报价。</w:t>
      </w:r>
    </w:p>
    <w:p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98838624"/>
      <w:r w:rsidRPr="00443B07">
        <w:rPr>
          <w:rFonts w:ascii="仿宋_GB2312" w:eastAsia="仿宋_GB2312" w:hAnsi="宋体" w:hint="eastAsia"/>
          <w:sz w:val="24"/>
          <w:szCs w:val="21"/>
        </w:rPr>
        <w:t>采购项目概况：</w:t>
      </w:r>
      <w:bookmarkEnd w:id="1"/>
    </w:p>
    <w:p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F947CC" w:rsidRPr="00FE59D5">
        <w:rPr>
          <w:rFonts w:ascii="仿宋_GB2312" w:eastAsia="仿宋_GB2312" w:hAnsi="宋体" w:hint="eastAsia"/>
          <w:sz w:val="24"/>
          <w:szCs w:val="21"/>
          <w:u w:val="single"/>
        </w:rPr>
        <w:t>浙江幸福轨道公司</w:t>
      </w:r>
      <w:r w:rsidR="00F947CC">
        <w:rPr>
          <w:rFonts w:ascii="仿宋_GB2312" w:eastAsia="仿宋_GB2312" w:hAnsi="宋体"/>
          <w:sz w:val="24"/>
          <w:szCs w:val="21"/>
          <w:u w:val="single"/>
        </w:rPr>
        <w:t>2022</w:t>
      </w:r>
      <w:r w:rsidR="00F947CC">
        <w:rPr>
          <w:rFonts w:ascii="仿宋_GB2312" w:eastAsia="仿宋_GB2312" w:hAnsi="宋体" w:hint="eastAsia"/>
          <w:sz w:val="24"/>
          <w:szCs w:val="21"/>
          <w:u w:val="single"/>
        </w:rPr>
        <w:t>年</w:t>
      </w:r>
      <w:r w:rsidR="00F947CC">
        <w:rPr>
          <w:rFonts w:ascii="仿宋_GB2312" w:eastAsia="仿宋_GB2312" w:hAnsi="宋体"/>
          <w:sz w:val="24"/>
          <w:szCs w:val="21"/>
          <w:u w:val="single"/>
        </w:rPr>
        <w:t>端门锁芯、端门定位器等物资采购项目</w:t>
      </w:r>
      <w:r w:rsidR="00B70C75" w:rsidRPr="00FE59D5">
        <w:rPr>
          <w:rFonts w:ascii="仿宋_GB2312" w:eastAsia="仿宋_GB2312" w:hAnsi="宋体" w:hint="eastAsia"/>
          <w:bCs/>
          <w:sz w:val="24"/>
          <w:szCs w:val="21"/>
        </w:rPr>
        <w:t>;</w:t>
      </w:r>
      <w:bookmarkEnd w:id="3"/>
    </w:p>
    <w:p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663BFA" w:rsidRPr="00FE59D5">
        <w:rPr>
          <w:rFonts w:ascii="仿宋_GB2312" w:eastAsia="仿宋_GB2312" w:hAnsi="宋体" w:hint="eastAsia"/>
          <w:bCs/>
          <w:sz w:val="24"/>
          <w:szCs w:val="21"/>
        </w:rPr>
        <w:t>：</w:t>
      </w:r>
      <w:r w:rsidR="00081EFB">
        <w:rPr>
          <w:rFonts w:ascii="仿宋_GB2312" w:eastAsia="仿宋_GB2312" w:hAnsi="宋体"/>
          <w:bCs/>
          <w:sz w:val="24"/>
          <w:szCs w:val="21"/>
        </w:rPr>
        <w:t>21</w:t>
      </w:r>
      <w:r w:rsidR="00EF0284" w:rsidRPr="00FE59D5">
        <w:rPr>
          <w:rFonts w:ascii="仿宋_GB2312" w:eastAsia="仿宋_GB2312" w:hAnsi="宋体" w:hint="eastAsia"/>
          <w:bCs/>
          <w:sz w:val="24"/>
          <w:szCs w:val="21"/>
        </w:rPr>
        <w:t>万</w:t>
      </w:r>
      <w:r w:rsidR="00B70C75" w:rsidRPr="00FE59D5">
        <w:rPr>
          <w:rFonts w:ascii="仿宋_GB2312" w:eastAsia="仿宋_GB2312" w:hAnsi="宋体" w:hint="eastAsia"/>
          <w:bCs/>
          <w:sz w:val="24"/>
          <w:szCs w:val="21"/>
        </w:rPr>
        <w:t>;</w:t>
      </w:r>
      <w:bookmarkEnd w:id="4"/>
    </w:p>
    <w:p w:rsidR="00B11359" w:rsidRPr="00443B07" w:rsidRDefault="00B11359" w:rsidP="00663BFA">
      <w:pPr>
        <w:spacing w:line="360" w:lineRule="auto"/>
        <w:ind w:leftChars="225" w:left="1793" w:rightChars="-108" w:right="-227" w:hangingChars="550" w:hanging="1320"/>
        <w:jc w:val="left"/>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081EFB">
        <w:rPr>
          <w:rFonts w:ascii="仿宋_GB2312" w:eastAsia="仿宋_GB2312" w:hAnsi="宋体" w:hint="eastAsia"/>
          <w:bCs/>
          <w:sz w:val="24"/>
          <w:szCs w:val="21"/>
        </w:rPr>
        <w:t>端门</w:t>
      </w:r>
      <w:r w:rsidR="00081EFB">
        <w:rPr>
          <w:rFonts w:ascii="仿宋_GB2312" w:eastAsia="仿宋_GB2312" w:hAnsi="宋体"/>
          <w:bCs/>
          <w:sz w:val="24"/>
          <w:szCs w:val="21"/>
        </w:rPr>
        <w:t>锁芯、端门定位器</w:t>
      </w:r>
      <w:r w:rsidR="00EF0284" w:rsidRPr="00443B07">
        <w:rPr>
          <w:rFonts w:ascii="仿宋_GB2312" w:eastAsia="仿宋_GB2312" w:hAnsi="宋体"/>
          <w:bCs/>
          <w:sz w:val="24"/>
          <w:szCs w:val="21"/>
        </w:rPr>
        <w:t>等</w:t>
      </w:r>
      <w:r w:rsidR="00663BFA">
        <w:rPr>
          <w:rFonts w:ascii="仿宋_GB2312" w:eastAsia="仿宋_GB2312" w:hAnsi="宋体" w:hint="eastAsia"/>
          <w:bCs/>
          <w:sz w:val="24"/>
          <w:szCs w:val="21"/>
        </w:rPr>
        <w:t>物资</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rsidR="00921F3F" w:rsidRPr="00443B07" w:rsidRDefault="00921F3F" w:rsidP="00AB54B0">
      <w:pPr>
        <w:numPr>
          <w:ilvl w:val="0"/>
          <w:numId w:val="1"/>
        </w:numPr>
        <w:spacing w:line="360" w:lineRule="auto"/>
        <w:outlineLvl w:val="0"/>
        <w:rPr>
          <w:rFonts w:ascii="仿宋_GB2312" w:eastAsia="仿宋_GB2312" w:hAnsi="宋体"/>
          <w:sz w:val="24"/>
          <w:szCs w:val="21"/>
        </w:rPr>
      </w:pPr>
      <w:bookmarkStart w:id="6" w:name="_Toc98838625"/>
      <w:r w:rsidRPr="00443B07">
        <w:rPr>
          <w:rFonts w:ascii="仿宋_GB2312" w:eastAsia="仿宋_GB2312" w:hAnsi="宋体" w:hint="eastAsia"/>
          <w:sz w:val="24"/>
          <w:szCs w:val="21"/>
        </w:rPr>
        <w:t>供应商资格要求：</w:t>
      </w:r>
      <w:bookmarkEnd w:id="6"/>
    </w:p>
    <w:p w:rsidR="00835F75" w:rsidRDefault="004F550E" w:rsidP="00081EFB">
      <w:pPr>
        <w:spacing w:line="360" w:lineRule="auto"/>
        <w:ind w:firstLineChars="325" w:firstLine="780"/>
        <w:jc w:val="left"/>
        <w:rPr>
          <w:rFonts w:ascii="仿宋_GB2312" w:eastAsia="仿宋_GB2312" w:hAnsi="宋体"/>
          <w:bCs/>
          <w:sz w:val="24"/>
          <w:szCs w:val="21"/>
        </w:rPr>
      </w:pPr>
      <w:r w:rsidRPr="00443B07">
        <w:rPr>
          <w:rFonts w:ascii="仿宋_GB2312" w:eastAsia="仿宋_GB2312" w:hAnsi="宋体"/>
          <w:bCs/>
          <w:sz w:val="24"/>
          <w:szCs w:val="21"/>
        </w:rPr>
        <w:t>1.</w:t>
      </w:r>
      <w:bookmarkStart w:id="7"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7"/>
      <w:r w:rsidR="00835F75" w:rsidRPr="00443B07">
        <w:rPr>
          <w:rFonts w:ascii="仿宋_GB2312" w:eastAsia="仿宋_GB2312" w:hAnsi="宋体" w:hint="eastAsia"/>
          <w:bCs/>
          <w:sz w:val="24"/>
          <w:szCs w:val="21"/>
        </w:rPr>
        <w:t>。</w:t>
      </w:r>
    </w:p>
    <w:p w:rsidR="002F1271" w:rsidRPr="00443B07" w:rsidRDefault="007B33A6" w:rsidP="00081EFB">
      <w:pPr>
        <w:pStyle w:val="a0"/>
        <w:spacing w:line="360" w:lineRule="auto"/>
        <w:ind w:firstLineChars="300" w:firstLine="720"/>
        <w:jc w:val="left"/>
        <w:rPr>
          <w:rFonts w:ascii="仿宋_GB2312" w:eastAsia="仿宋_GB2312" w:hAnsi="宋体"/>
          <w:bCs/>
          <w:sz w:val="24"/>
          <w:szCs w:val="21"/>
        </w:rPr>
      </w:pPr>
      <w:bookmarkStart w:id="8" w:name="_Toc91840681"/>
      <w:r>
        <w:rPr>
          <w:rFonts w:ascii="仿宋_GB2312" w:eastAsia="仿宋_GB2312" w:hAnsi="宋体"/>
          <w:bCs/>
          <w:sz w:val="24"/>
          <w:szCs w:val="21"/>
        </w:rPr>
        <w:t>2</w:t>
      </w:r>
      <w:r w:rsidR="00B70C75" w:rsidRPr="00443B07">
        <w:rPr>
          <w:rFonts w:ascii="仿宋_GB2312" w:eastAsia="仿宋_GB2312" w:hAnsi="宋体"/>
          <w:bCs/>
          <w:sz w:val="24"/>
          <w:szCs w:val="21"/>
        </w:rPr>
        <w:t>.</w:t>
      </w:r>
      <w:bookmarkStart w:id="9" w:name="_Toc91840683"/>
      <w:bookmarkEnd w:id="8"/>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9"/>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0" w:name="_Toc98838626"/>
      <w:r w:rsidRPr="00443B07">
        <w:rPr>
          <w:rFonts w:ascii="仿宋_GB2312" w:eastAsia="仿宋_GB2312" w:hAnsi="宋体" w:hint="eastAsia"/>
          <w:sz w:val="24"/>
          <w:szCs w:val="21"/>
        </w:rPr>
        <w:t>获取采购文件的方式、时间及售价:</w:t>
      </w:r>
      <w:bookmarkEnd w:id="10"/>
    </w:p>
    <w:p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E65C5B" w:rsidRPr="00443B07">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1C22F5">
        <w:rPr>
          <w:rFonts w:ascii="仿宋_GB2312" w:eastAsia="仿宋_GB2312" w:hAnsi="宋体"/>
          <w:sz w:val="24"/>
          <w:szCs w:val="21"/>
          <w:u w:val="single"/>
        </w:rPr>
        <w:t>4</w:t>
      </w:r>
      <w:r w:rsidRPr="00443B07">
        <w:rPr>
          <w:rFonts w:ascii="仿宋_GB2312" w:eastAsia="仿宋_GB2312" w:hAnsi="宋体" w:hint="eastAsia"/>
          <w:sz w:val="24"/>
          <w:szCs w:val="21"/>
          <w:u w:val="single"/>
        </w:rPr>
        <w:t>月</w:t>
      </w:r>
      <w:r w:rsidR="001C22F5">
        <w:rPr>
          <w:rFonts w:ascii="仿宋_GB2312" w:eastAsia="仿宋_GB2312" w:hAnsi="宋体"/>
          <w:sz w:val="24"/>
          <w:szCs w:val="21"/>
          <w:u w:val="single"/>
        </w:rPr>
        <w:t>20</w:t>
      </w:r>
      <w:r w:rsidRPr="00443B07">
        <w:rPr>
          <w:rFonts w:ascii="仿宋_GB2312" w:eastAsia="仿宋_GB2312" w:hAnsi="宋体" w:hint="eastAsia"/>
          <w:sz w:val="24"/>
          <w:szCs w:val="21"/>
          <w:u w:val="single"/>
        </w:rPr>
        <w:t>日</w:t>
      </w:r>
      <w:r w:rsidR="00B03CB4">
        <w:rPr>
          <w:rFonts w:ascii="仿宋_GB2312" w:eastAsia="仿宋_GB2312" w:hAnsi="宋体"/>
          <w:sz w:val="24"/>
          <w:szCs w:val="21"/>
          <w:u w:val="single"/>
        </w:rPr>
        <w:t>17</w:t>
      </w:r>
      <w:r w:rsidRPr="00443B07">
        <w:rPr>
          <w:rFonts w:ascii="仿宋_GB2312" w:eastAsia="仿宋_GB2312" w:hAnsi="宋体" w:hint="eastAsia"/>
          <w:sz w:val="24"/>
          <w:szCs w:val="21"/>
          <w:u w:val="single"/>
        </w:rPr>
        <w:t>时</w:t>
      </w:r>
      <w:r w:rsidR="001C22F5">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663BFA">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1C22F5">
        <w:rPr>
          <w:rFonts w:ascii="仿宋_GB2312" w:eastAsia="仿宋_GB2312" w:hAnsi="宋体"/>
          <w:sz w:val="24"/>
          <w:szCs w:val="21"/>
          <w:u w:val="single"/>
        </w:rPr>
        <w:t>4</w:t>
      </w:r>
      <w:r w:rsidRPr="00443B07">
        <w:rPr>
          <w:rFonts w:ascii="仿宋_GB2312" w:eastAsia="仿宋_GB2312" w:hAnsi="宋体" w:hint="eastAsia"/>
          <w:sz w:val="24"/>
          <w:szCs w:val="21"/>
          <w:u w:val="single"/>
        </w:rPr>
        <w:t>月</w:t>
      </w:r>
      <w:r w:rsidR="001C22F5">
        <w:rPr>
          <w:rFonts w:ascii="仿宋_GB2312" w:eastAsia="仿宋_GB2312" w:hAnsi="宋体"/>
          <w:sz w:val="24"/>
          <w:szCs w:val="21"/>
          <w:u w:val="single"/>
        </w:rPr>
        <w:t>26</w:t>
      </w:r>
      <w:r w:rsidRPr="00443B07">
        <w:rPr>
          <w:rFonts w:ascii="仿宋_GB2312" w:eastAsia="仿宋_GB2312" w:hAnsi="宋体" w:hint="eastAsia"/>
          <w:sz w:val="24"/>
          <w:szCs w:val="21"/>
          <w:u w:val="single"/>
        </w:rPr>
        <w:t>日</w:t>
      </w:r>
      <w:r w:rsidR="001C22F5">
        <w:rPr>
          <w:rFonts w:ascii="仿宋_GB2312" w:eastAsia="仿宋_GB2312" w:hAnsi="宋体"/>
          <w:sz w:val="24"/>
          <w:szCs w:val="21"/>
          <w:u w:val="single"/>
        </w:rPr>
        <w:t>14</w:t>
      </w:r>
      <w:r w:rsidRPr="00443B07">
        <w:rPr>
          <w:rFonts w:ascii="仿宋_GB2312" w:eastAsia="仿宋_GB2312" w:hAnsi="宋体" w:hint="eastAsia"/>
          <w:sz w:val="24"/>
          <w:szCs w:val="21"/>
          <w:u w:val="single"/>
        </w:rPr>
        <w:t>时</w:t>
      </w:r>
      <w:r w:rsidR="001C22F5">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1" w:name="_Toc98838627"/>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1"/>
    </w:p>
    <w:p w:rsidR="00921F3F" w:rsidRPr="00443B07" w:rsidRDefault="00921F3F" w:rsidP="004A1E2D">
      <w:pPr>
        <w:spacing w:line="360" w:lineRule="auto"/>
        <w:ind w:firstLineChars="225" w:firstLine="540"/>
        <w:rPr>
          <w:rFonts w:ascii="仿宋_GB2312" w:eastAsia="仿宋_GB2312" w:hAnsi="宋体"/>
          <w:bCs/>
          <w:sz w:val="24"/>
          <w:szCs w:val="21"/>
        </w:rPr>
      </w:pPr>
      <w:bookmarkStart w:id="12"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1C22F5">
        <w:rPr>
          <w:rFonts w:ascii="仿宋_GB2312" w:eastAsia="仿宋_GB2312" w:hAnsi="宋体"/>
          <w:bCs/>
          <w:sz w:val="24"/>
          <w:szCs w:val="21"/>
          <w:u w:val="single"/>
        </w:rPr>
        <w:t>4</w:t>
      </w:r>
      <w:r w:rsidRPr="00443B07">
        <w:rPr>
          <w:rFonts w:ascii="仿宋_GB2312" w:eastAsia="仿宋_GB2312" w:hAnsi="宋体" w:hint="eastAsia"/>
          <w:bCs/>
          <w:sz w:val="24"/>
          <w:szCs w:val="21"/>
          <w:u w:val="single"/>
        </w:rPr>
        <w:t>月</w:t>
      </w:r>
      <w:r w:rsidR="001C22F5">
        <w:rPr>
          <w:rFonts w:ascii="仿宋_GB2312" w:eastAsia="仿宋_GB2312" w:hAnsi="宋体"/>
          <w:bCs/>
          <w:sz w:val="24"/>
          <w:szCs w:val="21"/>
          <w:u w:val="single"/>
        </w:rPr>
        <w:t>26</w:t>
      </w:r>
      <w:r w:rsidRPr="00443B07">
        <w:rPr>
          <w:rFonts w:ascii="仿宋_GB2312" w:eastAsia="仿宋_GB2312" w:hAnsi="宋体" w:hint="eastAsia"/>
          <w:bCs/>
          <w:sz w:val="24"/>
          <w:szCs w:val="21"/>
          <w:u w:val="single"/>
        </w:rPr>
        <w:t>日</w:t>
      </w:r>
      <w:r w:rsidR="001C22F5">
        <w:rPr>
          <w:rFonts w:ascii="仿宋_GB2312" w:eastAsia="仿宋_GB2312" w:hAnsi="宋体"/>
          <w:bCs/>
          <w:sz w:val="24"/>
          <w:szCs w:val="21"/>
          <w:u w:val="single"/>
        </w:rPr>
        <w:t>14</w:t>
      </w:r>
      <w:r w:rsidRPr="00443B07">
        <w:rPr>
          <w:rFonts w:ascii="仿宋_GB2312" w:eastAsia="仿宋_GB2312" w:hAnsi="宋体" w:hint="eastAsia"/>
          <w:bCs/>
          <w:sz w:val="24"/>
          <w:szCs w:val="21"/>
          <w:u w:val="single"/>
        </w:rPr>
        <w:t>时</w:t>
      </w:r>
      <w:r w:rsidR="001C22F5">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2"/>
    </w:p>
    <w:p w:rsidR="00176116" w:rsidRPr="00443B07" w:rsidRDefault="00921F3F" w:rsidP="004A1E2D">
      <w:pPr>
        <w:spacing w:line="360" w:lineRule="auto"/>
        <w:ind w:firstLineChars="225" w:firstLine="540"/>
        <w:rPr>
          <w:rFonts w:ascii="仿宋_GB2312" w:eastAsia="仿宋_GB2312" w:hAnsi="宋体"/>
          <w:bCs/>
          <w:sz w:val="24"/>
          <w:szCs w:val="21"/>
        </w:rPr>
      </w:pPr>
      <w:bookmarkStart w:id="13"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4" w:name="_Toc91840688"/>
      <w:bookmarkEnd w:id="13"/>
    </w:p>
    <w:p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1C22F5">
        <w:rPr>
          <w:rFonts w:ascii="仿宋_GB2312" w:eastAsia="仿宋_GB2312" w:hAnsi="宋体"/>
          <w:bCs/>
          <w:sz w:val="24"/>
          <w:szCs w:val="21"/>
          <w:u w:val="single"/>
        </w:rPr>
        <w:t>4</w:t>
      </w:r>
      <w:r w:rsidRPr="00443B07">
        <w:rPr>
          <w:rFonts w:ascii="仿宋_GB2312" w:eastAsia="仿宋_GB2312" w:hAnsi="宋体" w:hint="eastAsia"/>
          <w:bCs/>
          <w:sz w:val="24"/>
          <w:szCs w:val="21"/>
          <w:u w:val="single"/>
        </w:rPr>
        <w:t>月</w:t>
      </w:r>
      <w:r w:rsidR="001C22F5">
        <w:rPr>
          <w:rFonts w:ascii="仿宋_GB2312" w:eastAsia="仿宋_GB2312" w:hAnsi="宋体"/>
          <w:bCs/>
          <w:sz w:val="24"/>
          <w:szCs w:val="21"/>
          <w:u w:val="single"/>
        </w:rPr>
        <w:t>26</w:t>
      </w:r>
      <w:r w:rsidRPr="00443B07">
        <w:rPr>
          <w:rFonts w:ascii="仿宋_GB2312" w:eastAsia="仿宋_GB2312" w:hAnsi="宋体" w:hint="eastAsia"/>
          <w:bCs/>
          <w:sz w:val="24"/>
          <w:szCs w:val="21"/>
          <w:u w:val="single"/>
        </w:rPr>
        <w:t>日</w:t>
      </w:r>
      <w:r w:rsidR="001C22F5">
        <w:rPr>
          <w:rFonts w:ascii="仿宋_GB2312" w:eastAsia="仿宋_GB2312" w:hAnsi="宋体"/>
          <w:bCs/>
          <w:sz w:val="24"/>
          <w:szCs w:val="21"/>
          <w:u w:val="single"/>
        </w:rPr>
        <w:t>14</w:t>
      </w:r>
      <w:r w:rsidRPr="00443B07">
        <w:rPr>
          <w:rFonts w:ascii="仿宋_GB2312" w:eastAsia="仿宋_GB2312" w:hAnsi="宋体" w:hint="eastAsia"/>
          <w:bCs/>
          <w:sz w:val="24"/>
          <w:szCs w:val="21"/>
          <w:u w:val="single"/>
        </w:rPr>
        <w:t>时</w:t>
      </w:r>
      <w:r w:rsidR="001C22F5">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4"/>
    </w:p>
    <w:p w:rsidR="009F0E7F" w:rsidRPr="00443B07" w:rsidRDefault="009F0E7F" w:rsidP="004A1E2D">
      <w:pPr>
        <w:spacing w:line="360" w:lineRule="auto"/>
        <w:ind w:firstLineChars="225" w:firstLine="540"/>
        <w:rPr>
          <w:rFonts w:ascii="仿宋_GB2312" w:eastAsia="仿宋_GB2312" w:hAnsi="宋体"/>
          <w:bCs/>
          <w:sz w:val="24"/>
          <w:szCs w:val="21"/>
        </w:rPr>
      </w:pPr>
      <w:bookmarkStart w:id="15"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5"/>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6" w:name="_Toc98838628"/>
      <w:r w:rsidRPr="00443B07">
        <w:rPr>
          <w:rFonts w:ascii="仿宋_GB2312" w:eastAsia="仿宋_GB2312" w:hAnsi="宋体" w:hint="eastAsia"/>
          <w:sz w:val="24"/>
          <w:szCs w:val="21"/>
        </w:rPr>
        <w:t>联系方式</w:t>
      </w:r>
      <w:bookmarkEnd w:id="16"/>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rsidR="00B11359" w:rsidRPr="00443B07" w:rsidRDefault="00F34316" w:rsidP="007B33A6">
      <w:pPr>
        <w:pStyle w:val="a0"/>
        <w:ind w:firstLineChars="0" w:firstLine="0"/>
        <w:jc w:val="center"/>
        <w:rPr>
          <w:rFonts w:ascii="仿宋_GB2312"/>
          <w:b/>
          <w:kern w:val="0"/>
          <w:sz w:val="32"/>
          <w:szCs w:val="32"/>
        </w:rPr>
      </w:pPr>
      <w:r w:rsidRPr="00443B07">
        <w:br w:type="page"/>
      </w:r>
      <w:bookmarkStart w:id="17" w:name="_Toc98838629"/>
      <w:r w:rsidR="00B11359" w:rsidRPr="00443B07">
        <w:rPr>
          <w:rFonts w:ascii="仿宋_GB2312" w:hint="eastAsia"/>
          <w:b/>
          <w:kern w:val="0"/>
          <w:sz w:val="32"/>
          <w:szCs w:val="32"/>
        </w:rPr>
        <w:lastRenderedPageBreak/>
        <w:t>第二章</w:t>
      </w:r>
      <w:r w:rsidR="00B11359" w:rsidRPr="00443B07">
        <w:rPr>
          <w:rFonts w:ascii="仿宋_GB2312" w:hint="eastAsia"/>
          <w:b/>
          <w:kern w:val="0"/>
          <w:sz w:val="32"/>
          <w:szCs w:val="32"/>
        </w:rPr>
        <w:t xml:space="preserve"> </w:t>
      </w:r>
      <w:r w:rsidR="00B11359" w:rsidRPr="00443B07">
        <w:rPr>
          <w:rFonts w:ascii="仿宋_GB2312" w:hint="eastAsia"/>
          <w:b/>
          <w:kern w:val="0"/>
          <w:sz w:val="32"/>
          <w:szCs w:val="32"/>
        </w:rPr>
        <w:t>供应商须知</w:t>
      </w:r>
      <w:bookmarkEnd w:id="17"/>
    </w:p>
    <w:p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8" w:name="_Toc98838630"/>
      <w:r w:rsidRPr="00443B07">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443B07" w:rsidRPr="00443B0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081EFB" w:rsidRDefault="00081EFB" w:rsidP="00A245CC">
            <w:pPr>
              <w:spacing w:line="360" w:lineRule="auto"/>
              <w:rPr>
                <w:rFonts w:ascii="仿宋_GB2312" w:eastAsia="仿宋_GB2312" w:hAnsi="宋体"/>
                <w:bCs/>
                <w:szCs w:val="21"/>
              </w:rPr>
            </w:pPr>
            <w:r w:rsidRPr="00081EFB">
              <w:rPr>
                <w:rFonts w:ascii="仿宋_GB2312" w:eastAsia="仿宋_GB2312" w:hAnsi="宋体" w:hint="eastAsia"/>
                <w:szCs w:val="21"/>
              </w:rPr>
              <w:t>浙江幸福轨道公司</w:t>
            </w:r>
            <w:r w:rsidRPr="00081EFB">
              <w:rPr>
                <w:rFonts w:ascii="仿宋_GB2312" w:eastAsia="仿宋_GB2312" w:hAnsi="宋体"/>
                <w:szCs w:val="21"/>
              </w:rPr>
              <w:t>2022</w:t>
            </w:r>
            <w:r w:rsidRPr="00081EFB">
              <w:rPr>
                <w:rFonts w:ascii="仿宋_GB2312" w:eastAsia="仿宋_GB2312" w:hAnsi="宋体" w:hint="eastAsia"/>
                <w:szCs w:val="21"/>
              </w:rPr>
              <w:t>年</w:t>
            </w:r>
            <w:r w:rsidRPr="00081EFB">
              <w:rPr>
                <w:rFonts w:ascii="仿宋_GB2312" w:eastAsia="仿宋_GB2312" w:hAnsi="宋体"/>
                <w:szCs w:val="21"/>
              </w:rPr>
              <w:t>端门锁芯、端门定位器等物资采购项目</w:t>
            </w:r>
          </w:p>
        </w:tc>
      </w:tr>
      <w:tr w:rsidR="00443B07" w:rsidRPr="00443B0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081EFB">
            <w:pPr>
              <w:rPr>
                <w:rFonts w:ascii="仿宋" w:eastAsia="仿宋" w:hAnsi="仿宋"/>
                <w:sz w:val="24"/>
                <w:lang w:val="zh-CN"/>
              </w:rPr>
            </w:pPr>
            <w:r w:rsidRPr="00A07448">
              <w:rPr>
                <w:rFonts w:ascii="仿宋" w:eastAsia="仿宋" w:hAnsi="仿宋" w:hint="eastAsia"/>
                <w:sz w:val="24"/>
                <w:lang w:val="zh-CN"/>
              </w:rPr>
              <w:t>供货</w:t>
            </w:r>
            <w:r w:rsidRPr="00A07448">
              <w:rPr>
                <w:rFonts w:ascii="仿宋" w:eastAsia="仿宋" w:hAnsi="仿宋"/>
                <w:sz w:val="24"/>
                <w:lang w:val="zh-CN"/>
              </w:rPr>
              <w:t>周期</w:t>
            </w:r>
            <w:r w:rsidR="000A5E1C" w:rsidRPr="00A07448">
              <w:rPr>
                <w:rFonts w:ascii="仿宋" w:eastAsia="仿宋" w:hAnsi="仿宋" w:hint="eastAsia"/>
                <w:sz w:val="24"/>
                <w:lang w:val="zh-CN"/>
              </w:rPr>
              <w:t>：</w:t>
            </w:r>
            <w:r w:rsidR="00081EFB" w:rsidRPr="00A07448">
              <w:rPr>
                <w:rFonts w:ascii="仿宋" w:eastAsia="仿宋" w:hAnsi="仿宋"/>
                <w:sz w:val="24"/>
                <w:lang w:val="zh-CN"/>
              </w:rPr>
              <w:t>60</w:t>
            </w:r>
            <w:r w:rsidR="00081EFB" w:rsidRPr="00A07448">
              <w:rPr>
                <w:rFonts w:ascii="仿宋" w:eastAsia="仿宋" w:hAnsi="仿宋" w:hint="eastAsia"/>
                <w:sz w:val="24"/>
                <w:lang w:val="zh-CN"/>
              </w:rPr>
              <w:t>天</w:t>
            </w:r>
            <w:r w:rsidR="00B11359" w:rsidRPr="00A07448">
              <w:rPr>
                <w:rFonts w:ascii="仿宋" w:eastAsia="仿宋" w:hAnsi="仿宋" w:hint="eastAsia"/>
                <w:sz w:val="24"/>
                <w:lang w:val="zh-CN"/>
              </w:rPr>
              <w:t>；</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081EFB" w:rsidP="00921F3F">
            <w:pPr>
              <w:autoSpaceDE w:val="0"/>
              <w:autoSpaceDN w:val="0"/>
              <w:ind w:left="-19"/>
              <w:rPr>
                <w:rFonts w:ascii="仿宋" w:eastAsia="仿宋" w:hAnsi="仿宋"/>
                <w:sz w:val="24"/>
                <w:lang w:val="zh-CN"/>
              </w:rPr>
            </w:pPr>
            <w:r w:rsidRPr="007B33A6">
              <w:rPr>
                <w:rFonts w:ascii="仿宋" w:eastAsia="仿宋" w:hAnsi="仿宋" w:hint="eastAsia"/>
                <w:sz w:val="24"/>
                <w:lang w:val="zh-CN"/>
              </w:rPr>
              <w:t>端门</w:t>
            </w:r>
            <w:r w:rsidRPr="007B33A6">
              <w:rPr>
                <w:rFonts w:ascii="仿宋" w:eastAsia="仿宋" w:hAnsi="仿宋"/>
                <w:sz w:val="24"/>
                <w:lang w:val="zh-CN"/>
              </w:rPr>
              <w:t>锁芯、端门定位器等</w:t>
            </w:r>
            <w:r w:rsidRPr="007B33A6">
              <w:rPr>
                <w:rFonts w:ascii="仿宋" w:eastAsia="仿宋" w:hAnsi="仿宋" w:hint="eastAsia"/>
                <w:sz w:val="24"/>
                <w:lang w:val="zh-CN"/>
              </w:rPr>
              <w:t>物资</w:t>
            </w:r>
          </w:p>
        </w:tc>
      </w:tr>
      <w:tr w:rsidR="00443B07" w:rsidRPr="00443B0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081EFB">
            <w:pPr>
              <w:autoSpaceDE w:val="0"/>
              <w:autoSpaceDN w:val="0"/>
              <w:rPr>
                <w:rFonts w:ascii="仿宋" w:eastAsia="仿宋" w:hAnsi="仿宋"/>
                <w:sz w:val="24"/>
                <w:lang w:val="zh-CN"/>
              </w:rPr>
            </w:pPr>
            <w:r w:rsidRPr="00443B07">
              <w:rPr>
                <w:rFonts w:ascii="仿宋" w:eastAsia="仿宋" w:hAnsi="仿宋" w:hint="eastAsia"/>
                <w:sz w:val="24"/>
                <w:lang w:val="zh-CN"/>
              </w:rPr>
              <w:t>本项目控制价</w:t>
            </w:r>
            <w:r w:rsidRPr="00FE59D5">
              <w:rPr>
                <w:rFonts w:ascii="仿宋" w:eastAsia="仿宋" w:hAnsi="仿宋" w:hint="eastAsia"/>
                <w:sz w:val="24"/>
                <w:lang w:val="zh-CN"/>
              </w:rPr>
              <w:t>为</w:t>
            </w:r>
            <w:r w:rsidR="00081EFB">
              <w:rPr>
                <w:rFonts w:ascii="仿宋" w:eastAsia="仿宋" w:hAnsi="仿宋"/>
                <w:sz w:val="24"/>
                <w:lang w:val="zh-CN"/>
              </w:rPr>
              <w:t>21</w:t>
            </w:r>
            <w:r w:rsidR="00A341C7" w:rsidRPr="00FE59D5">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081EFB" w:rsidRPr="00081EFB" w:rsidRDefault="00081EFB" w:rsidP="00081EFB">
            <w:pPr>
              <w:spacing w:line="360" w:lineRule="auto"/>
              <w:jc w:val="left"/>
              <w:rPr>
                <w:rFonts w:ascii="仿宋" w:eastAsia="仿宋" w:hAnsi="仿宋"/>
                <w:sz w:val="24"/>
                <w:lang w:val="zh-CN"/>
              </w:rPr>
            </w:pPr>
            <w:r w:rsidRPr="00081EFB">
              <w:rPr>
                <w:rFonts w:ascii="仿宋" w:eastAsia="仿宋" w:hAnsi="仿宋"/>
                <w:sz w:val="24"/>
                <w:lang w:val="zh-CN"/>
              </w:rPr>
              <w:t>1.</w:t>
            </w:r>
            <w:r w:rsidRPr="00081EFB">
              <w:rPr>
                <w:rFonts w:ascii="仿宋" w:eastAsia="仿宋" w:hAnsi="仿宋" w:hint="eastAsia"/>
                <w:sz w:val="24"/>
                <w:lang w:val="zh-CN"/>
              </w:rPr>
              <w:t>在</w:t>
            </w:r>
            <w:r w:rsidRPr="00081EFB">
              <w:rPr>
                <w:rFonts w:ascii="仿宋" w:eastAsia="仿宋" w:hAnsi="仿宋"/>
                <w:sz w:val="24"/>
                <w:lang w:val="zh-CN"/>
              </w:rPr>
              <w:t>中华人民共和国</w:t>
            </w:r>
            <w:r w:rsidRPr="00081EFB">
              <w:rPr>
                <w:rFonts w:ascii="仿宋" w:eastAsia="仿宋" w:hAnsi="仿宋" w:hint="eastAsia"/>
                <w:sz w:val="24"/>
                <w:lang w:val="zh-CN"/>
              </w:rPr>
              <w:t>境内</w:t>
            </w:r>
            <w:r w:rsidRPr="00081EFB">
              <w:rPr>
                <w:rFonts w:ascii="仿宋" w:eastAsia="仿宋" w:hAnsi="仿宋"/>
                <w:sz w:val="24"/>
                <w:lang w:val="zh-CN"/>
              </w:rPr>
              <w:t>注册，能独立承担民事责任</w:t>
            </w:r>
            <w:r w:rsidRPr="00081EFB">
              <w:rPr>
                <w:rFonts w:ascii="仿宋" w:eastAsia="仿宋" w:hAnsi="仿宋" w:hint="eastAsia"/>
                <w:sz w:val="24"/>
                <w:lang w:val="zh-CN"/>
              </w:rPr>
              <w:t>并</w:t>
            </w:r>
            <w:r w:rsidRPr="00081EFB">
              <w:rPr>
                <w:rFonts w:ascii="仿宋" w:eastAsia="仿宋" w:hAnsi="仿宋"/>
                <w:sz w:val="24"/>
                <w:lang w:val="zh-CN"/>
              </w:rPr>
              <w:t>具有合同履行能力</w:t>
            </w:r>
            <w:r w:rsidRPr="00081EFB">
              <w:rPr>
                <w:rFonts w:ascii="仿宋" w:eastAsia="仿宋" w:hAnsi="仿宋" w:hint="eastAsia"/>
                <w:sz w:val="24"/>
                <w:lang w:val="zh-CN"/>
              </w:rPr>
              <w:t>。</w:t>
            </w:r>
          </w:p>
          <w:p w:rsidR="00785F34" w:rsidRPr="00081EFB" w:rsidRDefault="007B33A6" w:rsidP="00081EFB">
            <w:pPr>
              <w:pStyle w:val="a0"/>
              <w:spacing w:line="360" w:lineRule="auto"/>
              <w:ind w:firstLineChars="0" w:firstLine="0"/>
              <w:jc w:val="left"/>
              <w:rPr>
                <w:rFonts w:ascii="仿宋" w:eastAsia="仿宋" w:hAnsi="仿宋" w:cs="Times New Roman"/>
                <w:sz w:val="24"/>
                <w:lang w:val="zh-CN"/>
              </w:rPr>
            </w:pPr>
            <w:r>
              <w:rPr>
                <w:rFonts w:ascii="仿宋" w:eastAsia="仿宋" w:hAnsi="仿宋" w:cs="Times New Roman"/>
                <w:sz w:val="24"/>
                <w:lang w:val="zh-CN"/>
              </w:rPr>
              <w:t>2</w:t>
            </w:r>
            <w:r w:rsidR="00081EFB" w:rsidRPr="00081EFB">
              <w:rPr>
                <w:rFonts w:ascii="仿宋" w:eastAsia="仿宋" w:hAnsi="仿宋" w:cs="Times New Roman"/>
                <w:sz w:val="24"/>
                <w:lang w:val="zh-CN"/>
              </w:rPr>
              <w:t>.</w:t>
            </w:r>
            <w:r w:rsidR="00081EFB" w:rsidRPr="00081EFB">
              <w:rPr>
                <w:rFonts w:ascii="仿宋" w:eastAsia="仿宋" w:hAnsi="仿宋" w:cs="Times New Roman" w:hint="eastAsia"/>
                <w:sz w:val="24"/>
                <w:lang w:val="zh-CN"/>
              </w:rPr>
              <w:t>本项目不接受联合体参与报价。</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86BC4" w:rsidP="00081EFB">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w:t>
            </w:r>
            <w:r w:rsidR="00081EFB">
              <w:rPr>
                <w:rFonts w:ascii="仿宋" w:eastAsia="仿宋" w:hAnsi="仿宋"/>
                <w:sz w:val="24"/>
                <w:lang w:val="zh-CN"/>
              </w:rPr>
              <w:t>2</w:t>
            </w:r>
            <w:r w:rsidRPr="00443B07">
              <w:rPr>
                <w:rFonts w:ascii="仿宋" w:eastAsia="仿宋" w:hAnsi="仿宋" w:hint="eastAsia"/>
                <w:sz w:val="24"/>
                <w:lang w:val="zh-CN"/>
              </w:rPr>
              <w:t>个工作日前</w:t>
            </w:r>
            <w:r w:rsidRPr="00443B07">
              <w:rPr>
                <w:rFonts w:ascii="仿宋" w:eastAsia="仿宋" w:hAnsi="仿宋"/>
                <w:sz w:val="24"/>
                <w:lang w:val="zh-CN"/>
              </w:rPr>
              <w:t xml:space="preserve"> </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w:t>
            </w:r>
            <w:r w:rsidRPr="00443B07">
              <w:rPr>
                <w:rFonts w:ascii="仿宋" w:eastAsia="仿宋" w:hAnsi="仿宋" w:hint="eastAsia"/>
                <w:sz w:val="24"/>
                <w:lang w:val="zh-CN"/>
              </w:rPr>
              <w:lastRenderedPageBreak/>
              <w:t>行调查办理，该费用包含在综合报价中。</w:t>
            </w:r>
          </w:p>
          <w:p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1C22F5">
              <w:rPr>
                <w:rFonts w:ascii="仿宋" w:eastAsia="仿宋" w:hAnsi="仿宋"/>
                <w:sz w:val="24"/>
                <w:lang w:val="zh-CN"/>
              </w:rPr>
              <w:t>4</w:t>
            </w:r>
            <w:r w:rsidR="00B11359" w:rsidRPr="00443B07">
              <w:rPr>
                <w:rFonts w:ascii="仿宋" w:eastAsia="仿宋" w:hAnsi="仿宋" w:hint="eastAsia"/>
                <w:sz w:val="24"/>
                <w:lang w:val="zh-CN"/>
              </w:rPr>
              <w:t>月</w:t>
            </w:r>
            <w:r w:rsidR="001C22F5">
              <w:rPr>
                <w:rFonts w:ascii="仿宋" w:eastAsia="仿宋" w:hAnsi="仿宋"/>
                <w:sz w:val="24"/>
              </w:rPr>
              <w:t>26</w:t>
            </w:r>
            <w:r w:rsidR="00B11359" w:rsidRPr="00443B07">
              <w:rPr>
                <w:rFonts w:ascii="仿宋" w:eastAsia="仿宋" w:hAnsi="仿宋" w:hint="eastAsia"/>
                <w:sz w:val="24"/>
                <w:lang w:val="zh-CN"/>
              </w:rPr>
              <w:t>日</w:t>
            </w:r>
            <w:r w:rsidR="001C22F5">
              <w:rPr>
                <w:rFonts w:ascii="仿宋" w:eastAsia="仿宋" w:hAnsi="仿宋"/>
                <w:sz w:val="24"/>
                <w:lang w:val="zh-CN"/>
              </w:rPr>
              <w:t>14</w:t>
            </w:r>
            <w:r w:rsidR="00E65C5B" w:rsidRPr="00443B07">
              <w:rPr>
                <w:rFonts w:ascii="仿宋" w:eastAsia="仿宋" w:hAnsi="仿宋" w:hint="eastAsia"/>
                <w:sz w:val="24"/>
                <w:lang w:val="zh-CN"/>
              </w:rPr>
              <w:t>时</w:t>
            </w:r>
            <w:r w:rsidR="001C22F5">
              <w:rPr>
                <w:rFonts w:ascii="仿宋" w:eastAsia="仿宋" w:hAnsi="仿宋"/>
                <w:sz w:val="24"/>
                <w:lang w:val="zh-CN"/>
              </w:rPr>
              <w:t>30</w:t>
            </w:r>
            <w:r w:rsidR="00E65C5B" w:rsidRPr="00443B07">
              <w:rPr>
                <w:rFonts w:ascii="仿宋" w:eastAsia="仿宋" w:hAnsi="仿宋" w:hint="eastAsia"/>
                <w:sz w:val="24"/>
                <w:lang w:val="zh-CN"/>
              </w:rPr>
              <w:t>分</w:t>
            </w:r>
          </w:p>
          <w:p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1C22F5">
              <w:rPr>
                <w:rFonts w:ascii="仿宋" w:eastAsia="仿宋" w:hAnsi="仿宋"/>
                <w:sz w:val="24"/>
              </w:rPr>
              <w:t>4</w:t>
            </w:r>
            <w:r w:rsidRPr="00443B07">
              <w:rPr>
                <w:rFonts w:ascii="仿宋" w:eastAsia="仿宋" w:hAnsi="仿宋" w:hint="eastAsia"/>
                <w:sz w:val="24"/>
                <w:lang w:val="zh-CN"/>
              </w:rPr>
              <w:t>月</w:t>
            </w:r>
            <w:r w:rsidR="001C22F5">
              <w:rPr>
                <w:rFonts w:ascii="仿宋" w:eastAsia="仿宋" w:hAnsi="仿宋"/>
                <w:sz w:val="24"/>
              </w:rPr>
              <w:t>26</w:t>
            </w:r>
            <w:r w:rsidRPr="00443B07">
              <w:rPr>
                <w:rFonts w:ascii="仿宋" w:eastAsia="仿宋" w:hAnsi="仿宋" w:hint="eastAsia"/>
                <w:sz w:val="24"/>
                <w:lang w:val="zh-CN"/>
              </w:rPr>
              <w:t>日</w:t>
            </w:r>
            <w:r w:rsidR="001C22F5">
              <w:rPr>
                <w:rFonts w:ascii="仿宋" w:eastAsia="仿宋" w:hAnsi="仿宋"/>
                <w:sz w:val="24"/>
                <w:lang w:val="zh-CN"/>
              </w:rPr>
              <w:t>1</w:t>
            </w:r>
            <w:bookmarkStart w:id="19" w:name="_GoBack"/>
            <w:bookmarkEnd w:id="19"/>
            <w:r w:rsidR="001C22F5">
              <w:rPr>
                <w:rFonts w:ascii="仿宋" w:eastAsia="仿宋" w:hAnsi="仿宋"/>
                <w:sz w:val="24"/>
                <w:lang w:val="zh-CN"/>
              </w:rPr>
              <w:t>4</w:t>
            </w:r>
            <w:r w:rsidRPr="00443B07">
              <w:rPr>
                <w:rFonts w:ascii="仿宋" w:eastAsia="仿宋" w:hAnsi="仿宋" w:hint="eastAsia"/>
                <w:sz w:val="24"/>
                <w:lang w:val="zh-CN"/>
              </w:rPr>
              <w:t>时</w:t>
            </w:r>
            <w:r w:rsidR="001C22F5">
              <w:rPr>
                <w:rFonts w:ascii="仿宋" w:eastAsia="仿宋" w:hAnsi="仿宋"/>
                <w:sz w:val="24"/>
              </w:rPr>
              <w:t>30</w:t>
            </w:r>
            <w:r w:rsidRPr="00443B07">
              <w:rPr>
                <w:rFonts w:ascii="仿宋" w:eastAsia="仿宋" w:hAnsi="仿宋" w:hint="eastAsia"/>
                <w:sz w:val="24"/>
                <w:lang w:val="zh-CN"/>
              </w:rPr>
              <w:t>分；</w:t>
            </w:r>
          </w:p>
          <w:p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1C22F5">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1C22F5">
              <w:rPr>
                <w:rFonts w:ascii="仿宋" w:eastAsia="仿宋" w:hAnsi="仿宋"/>
                <w:sz w:val="24"/>
                <w:lang w:val="zh-CN"/>
              </w:rPr>
              <w:t>5</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1C22F5">
              <w:rPr>
                <w:rFonts w:ascii="仿宋" w:eastAsia="仿宋" w:hAnsi="仿宋"/>
                <w:sz w:val="24"/>
                <w:lang w:val="zh-CN"/>
              </w:rPr>
              <w:t>4</w:t>
            </w:r>
            <w:r w:rsidRPr="00443B07">
              <w:rPr>
                <w:rFonts w:ascii="仿宋" w:eastAsia="仿宋" w:hAnsi="仿宋" w:hint="eastAsia"/>
                <w:sz w:val="24"/>
                <w:lang w:val="zh-CN"/>
              </w:rPr>
              <w:t>人。</w:t>
            </w:r>
          </w:p>
        </w:tc>
      </w:tr>
      <w:tr w:rsidR="00443B07" w:rsidRPr="00443B0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lastRenderedPageBreak/>
              <w:t>27</w:t>
            </w:r>
          </w:p>
        </w:tc>
        <w:tc>
          <w:tcPr>
            <w:tcW w:w="2268" w:type="dxa"/>
            <w:tcBorders>
              <w:top w:val="single" w:sz="4"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0" w:name="_Toc91840693"/>
      <w:bookmarkStart w:id="21" w:name="_Toc98838631"/>
      <w:r w:rsidRPr="00443B07">
        <w:rPr>
          <w:rFonts w:ascii="仿宋_GB2312" w:eastAsia="仿宋_GB2312" w:hAnsi="宋体"/>
          <w:b/>
          <w:sz w:val="24"/>
          <w:szCs w:val="21"/>
        </w:rPr>
        <w:lastRenderedPageBreak/>
        <w:t>采购文件</w:t>
      </w:r>
      <w:bookmarkEnd w:id="20"/>
      <w:bookmarkEnd w:id="21"/>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98838632"/>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2"/>
      <w:bookmarkEnd w:id="23"/>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rsidR="009D1C7B" w:rsidRPr="00443B07" w:rsidRDefault="009D1C7B" w:rsidP="009D1C7B">
      <w:pPr>
        <w:pStyle w:val="a0"/>
        <w:ind w:firstLine="210"/>
      </w:pPr>
    </w:p>
    <w:p w:rsidR="00B11359" w:rsidRPr="00443B07" w:rsidRDefault="00B11359" w:rsidP="00116EFC">
      <w:pPr>
        <w:widowControl/>
        <w:spacing w:line="440" w:lineRule="exact"/>
        <w:jc w:val="center"/>
        <w:outlineLvl w:val="0"/>
        <w:rPr>
          <w:rFonts w:ascii="仿宋_GB2312" w:hAnsi="Calibri"/>
          <w:b/>
          <w:kern w:val="0"/>
          <w:sz w:val="32"/>
          <w:szCs w:val="32"/>
        </w:rPr>
      </w:pPr>
      <w:bookmarkStart w:id="24" w:name="_Toc98838633"/>
      <w:r w:rsidRPr="00443B07">
        <w:rPr>
          <w:rFonts w:ascii="仿宋_GB2312" w:hAnsi="Calibri" w:hint="eastAsia"/>
          <w:b/>
          <w:kern w:val="0"/>
          <w:sz w:val="32"/>
          <w:szCs w:val="32"/>
        </w:rPr>
        <w:lastRenderedPageBreak/>
        <w:t>第三章、评审办法</w:t>
      </w:r>
      <w:bookmarkEnd w:id="24"/>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98838634"/>
      <w:r w:rsidRPr="00443B07">
        <w:rPr>
          <w:rFonts w:ascii="仿宋_GB2312" w:eastAsia="仿宋_GB2312" w:hAnsi="宋体"/>
          <w:b/>
          <w:sz w:val="24"/>
          <w:szCs w:val="21"/>
        </w:rPr>
        <w:t>评审原则</w:t>
      </w:r>
      <w:bookmarkEnd w:id="25"/>
      <w:bookmarkEnd w:id="26"/>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98838635"/>
      <w:r w:rsidRPr="00443B07">
        <w:rPr>
          <w:rFonts w:ascii="仿宋_GB2312" w:eastAsia="仿宋_GB2312" w:hAnsi="宋体"/>
          <w:b/>
          <w:sz w:val="24"/>
          <w:szCs w:val="21"/>
        </w:rPr>
        <w:t>评审组织</w:t>
      </w:r>
      <w:bookmarkEnd w:id="27"/>
      <w:bookmarkEnd w:id="28"/>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98838636"/>
      <w:r w:rsidRPr="00443B07">
        <w:rPr>
          <w:rFonts w:ascii="仿宋_GB2312" w:eastAsia="仿宋_GB2312" w:hAnsi="宋体"/>
          <w:b/>
          <w:sz w:val="24"/>
          <w:szCs w:val="21"/>
        </w:rPr>
        <w:t>评审程序和内容</w:t>
      </w:r>
      <w:bookmarkEnd w:id="29"/>
      <w:bookmarkEnd w:id="30"/>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询问问题及供应商的澄清、说明不得超出响应报价文件的范围或者改变响应报</w:t>
      </w:r>
      <w:r w:rsidRPr="00443B07">
        <w:rPr>
          <w:rFonts w:ascii="仿宋_GB2312" w:eastAsia="仿宋_GB2312" w:hAnsi="宋体" w:hint="eastAsia"/>
          <w:sz w:val="24"/>
          <w:szCs w:val="21"/>
        </w:rPr>
        <w:lastRenderedPageBreak/>
        <w:t xml:space="preserve">价文件的实质性内容。 </w:t>
      </w:r>
    </w:p>
    <w:p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rsidR="00262F12"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7B33A6" w:rsidRPr="00CD0586" w:rsidRDefault="007B33A6" w:rsidP="00CD0586">
      <w:pPr>
        <w:pStyle w:val="af1"/>
        <w:numPr>
          <w:ilvl w:val="0"/>
          <w:numId w:val="41"/>
        </w:numPr>
        <w:adjustRightInd w:val="0"/>
        <w:snapToGrid w:val="0"/>
        <w:spacing w:line="360" w:lineRule="auto"/>
        <w:ind w:firstLineChars="0"/>
        <w:rPr>
          <w:rFonts w:ascii="仿宋_GB2312" w:eastAsia="仿宋_GB2312" w:hAnsi="宋体"/>
          <w:sz w:val="24"/>
          <w:szCs w:val="21"/>
        </w:rPr>
      </w:pPr>
      <w:r w:rsidRPr="00CD0586">
        <w:rPr>
          <w:rFonts w:ascii="仿宋_GB2312" w:eastAsia="仿宋_GB2312" w:hAnsi="宋体" w:hint="eastAsia"/>
          <w:sz w:val="24"/>
          <w:szCs w:val="21"/>
        </w:rPr>
        <w:t>如果分项报价中存在缺漏项，则视为缺漏项价格已包含在其他分项报价之中。</w:t>
      </w:r>
    </w:p>
    <w:p w:rsidR="00262F12" w:rsidRPr="00443B07" w:rsidRDefault="00262F12" w:rsidP="00CD0586">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rsidR="00262F12" w:rsidRPr="00443B07" w:rsidRDefault="00262F12" w:rsidP="00262F12"/>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98838637"/>
      <w:r w:rsidRPr="00443B07">
        <w:rPr>
          <w:rFonts w:ascii="仿宋_GB2312" w:eastAsia="仿宋_GB2312" w:hAnsi="宋体"/>
          <w:b/>
          <w:sz w:val="24"/>
          <w:szCs w:val="21"/>
        </w:rPr>
        <w:lastRenderedPageBreak/>
        <w:t>完成评审报告</w:t>
      </w:r>
      <w:bookmarkEnd w:id="31"/>
      <w:bookmarkEnd w:id="32"/>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rsidR="00925B2B" w:rsidRPr="00443B07" w:rsidRDefault="00925B2B" w:rsidP="00925B2B">
      <w:pPr>
        <w:widowControl/>
        <w:spacing w:line="440" w:lineRule="exact"/>
        <w:outlineLvl w:val="0"/>
        <w:rPr>
          <w:rFonts w:ascii="仿宋_GB2312" w:hAnsi="Calibri"/>
          <w:b/>
          <w:kern w:val="0"/>
          <w:sz w:val="32"/>
          <w:szCs w:val="32"/>
        </w:rPr>
      </w:pPr>
    </w:p>
    <w:p w:rsidR="00B11359" w:rsidRPr="00443B07" w:rsidRDefault="00B11359" w:rsidP="00BF21E4">
      <w:pPr>
        <w:widowControl/>
        <w:spacing w:line="440" w:lineRule="exact"/>
        <w:jc w:val="center"/>
        <w:outlineLvl w:val="0"/>
        <w:rPr>
          <w:rFonts w:ascii="仿宋_GB2312" w:hAnsi="Calibri"/>
          <w:b/>
          <w:kern w:val="0"/>
          <w:sz w:val="32"/>
          <w:szCs w:val="32"/>
        </w:rPr>
      </w:pPr>
      <w:bookmarkStart w:id="33" w:name="_Toc98838638"/>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3"/>
    </w:p>
    <w:p w:rsidR="00925B2B" w:rsidRPr="00443B07" w:rsidRDefault="00925B2B"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本</w:t>
      </w:r>
      <w:r w:rsidRPr="00443B07">
        <w:rPr>
          <w:rFonts w:ascii="仿宋_GB2312" w:eastAsia="仿宋_GB2312" w:hAnsi="宋体"/>
          <w:sz w:val="24"/>
          <w:szCs w:val="21"/>
        </w:rPr>
        <w:t>项目须在线下签订纸质合同，详见合同格式</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采购</w:t>
      </w:r>
      <w:r w:rsidRPr="00443B07">
        <w:rPr>
          <w:rFonts w:ascii="仿宋_GB2312" w:eastAsia="仿宋_GB2312" w:hAnsi="宋体"/>
          <w:sz w:val="24"/>
          <w:szCs w:val="21"/>
        </w:rPr>
        <w:t>人：孙女士</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w:t>
      </w:r>
      <w:r w:rsidRPr="00443B07">
        <w:rPr>
          <w:rFonts w:ascii="仿宋_GB2312" w:eastAsia="仿宋_GB2312" w:hAnsi="宋体"/>
          <w:sz w:val="24"/>
          <w:szCs w:val="21"/>
        </w:rPr>
        <w:t>电话：</w:t>
      </w:r>
      <w:r w:rsidRPr="00443B07">
        <w:rPr>
          <w:rFonts w:ascii="仿宋_GB2312" w:eastAsia="仿宋_GB2312" w:hAnsi="宋体" w:hint="eastAsia"/>
          <w:sz w:val="24"/>
          <w:szCs w:val="21"/>
        </w:rPr>
        <w:t xml:space="preserve">0577-89727083 </w:t>
      </w:r>
      <w:r w:rsidRPr="00443B07">
        <w:rPr>
          <w:rFonts w:ascii="仿宋_GB2312" w:eastAsia="仿宋_GB2312" w:hAnsi="宋体"/>
          <w:sz w:val="24"/>
          <w:szCs w:val="21"/>
        </w:rPr>
        <w:t xml:space="preserve"> </w:t>
      </w:r>
      <w:r w:rsidRPr="00443B07">
        <w:rPr>
          <w:rFonts w:ascii="仿宋_GB2312" w:eastAsia="仿宋_GB2312" w:hAnsi="宋体" w:hint="eastAsia"/>
          <w:sz w:val="24"/>
          <w:szCs w:val="21"/>
        </w:rPr>
        <w:t>13256770467</w:t>
      </w:r>
    </w:p>
    <w:p w:rsidR="00196C09" w:rsidRPr="00443B07" w:rsidRDefault="00196C09" w:rsidP="00196C09">
      <w:pPr>
        <w:pStyle w:val="a0"/>
        <w:ind w:firstLine="240"/>
        <w:rPr>
          <w:rFonts w:ascii="仿宋_GB2312" w:eastAsia="仿宋_GB2312" w:hAnsi="宋体" w:cs="Times New Roman"/>
          <w:sz w:val="24"/>
          <w:szCs w:val="21"/>
        </w:rPr>
      </w:pPr>
      <w:r w:rsidRPr="00443B07">
        <w:rPr>
          <w:rFonts w:ascii="仿宋_GB2312" w:eastAsia="仿宋_GB2312" w:hAnsi="宋体" w:cs="Times New Roman" w:hint="eastAsia"/>
          <w:sz w:val="24"/>
          <w:szCs w:val="21"/>
        </w:rPr>
        <w:t xml:space="preserve">  联系</w:t>
      </w:r>
      <w:r w:rsidRPr="00443B07">
        <w:rPr>
          <w:rFonts w:ascii="仿宋_GB2312" w:eastAsia="仿宋_GB2312" w:hAnsi="宋体" w:cs="Times New Roman"/>
          <w:sz w:val="24"/>
          <w:szCs w:val="21"/>
        </w:rPr>
        <w:t>邮箱：</w:t>
      </w:r>
      <w:hyperlink r:id="rId13" w:history="1">
        <w:r w:rsidRPr="00443B07">
          <w:rPr>
            <w:rStyle w:val="a4"/>
            <w:rFonts w:ascii="仿宋_GB2312" w:eastAsia="仿宋_GB2312" w:hAnsi="宋体" w:cs="Times New Roman" w:hint="eastAsia"/>
            <w:color w:val="auto"/>
            <w:sz w:val="24"/>
            <w:szCs w:val="21"/>
          </w:rPr>
          <w:t>01001208</w:t>
        </w:r>
        <w:r w:rsidRPr="00443B07">
          <w:rPr>
            <w:rStyle w:val="a4"/>
            <w:rFonts w:ascii="仿宋_GB2312" w:eastAsia="仿宋_GB2312" w:hAnsi="宋体" w:cs="Times New Roman"/>
            <w:color w:val="auto"/>
            <w:sz w:val="24"/>
            <w:szCs w:val="21"/>
          </w:rPr>
          <w:t>@wzmtr.com</w:t>
        </w:r>
      </w:hyperlink>
    </w:p>
    <w:p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rsidR="00196C09" w:rsidRPr="00443B07" w:rsidRDefault="00196C09" w:rsidP="00196C09">
      <w:pPr>
        <w:jc w:val="center"/>
        <w:rPr>
          <w:sz w:val="32"/>
          <w:szCs w:val="32"/>
        </w:rPr>
      </w:pPr>
      <w:r w:rsidRPr="00443B07">
        <w:rPr>
          <w:rFonts w:hint="eastAsia"/>
          <w:sz w:val="32"/>
          <w:szCs w:val="32"/>
        </w:rPr>
        <w:t>一、合同协议书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00E32136" w:rsidRPr="00FE59D5">
        <w:rPr>
          <w:rFonts w:ascii="仿宋_GB2312" w:eastAsia="仿宋_GB2312" w:hAnsi="宋体" w:hint="eastAsia"/>
          <w:sz w:val="24"/>
          <w:szCs w:val="21"/>
          <w:u w:val="single"/>
        </w:rPr>
        <w:t>浙江幸福轨道公司</w:t>
      </w:r>
      <w:r w:rsidR="001433CE">
        <w:rPr>
          <w:rFonts w:ascii="仿宋_GB2312" w:eastAsia="仿宋_GB2312" w:hAnsi="宋体"/>
          <w:sz w:val="24"/>
          <w:szCs w:val="21"/>
          <w:u w:val="single"/>
        </w:rPr>
        <w:t>2022</w:t>
      </w:r>
      <w:r w:rsidR="001433CE">
        <w:rPr>
          <w:rFonts w:ascii="仿宋_GB2312" w:eastAsia="仿宋_GB2312" w:hAnsi="宋体" w:hint="eastAsia"/>
          <w:sz w:val="24"/>
          <w:szCs w:val="21"/>
          <w:u w:val="single"/>
        </w:rPr>
        <w:t>年</w:t>
      </w:r>
      <w:r w:rsidR="001433CE">
        <w:rPr>
          <w:rFonts w:ascii="仿宋_GB2312" w:eastAsia="仿宋_GB2312" w:hAnsi="宋体"/>
          <w:sz w:val="24"/>
          <w:szCs w:val="21"/>
          <w:u w:val="single"/>
        </w:rPr>
        <w:t>端门锁芯、端门定位器等物资采购项目</w:t>
      </w:r>
      <w:r w:rsidRPr="00FE59D5">
        <w:rPr>
          <w:rFonts w:asciiTheme="minorEastAsia" w:eastAsiaTheme="minorEastAsia" w:hAnsiTheme="minorEastAsia" w:hint="eastAsia"/>
          <w:sz w:val="24"/>
        </w:rPr>
        <w:t>，</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BC1F77">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rsidTr="00CE5D6D">
        <w:trPr>
          <w:trHeight w:val="35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rsidTr="00CE5D6D">
        <w:trPr>
          <w:trHeight w:val="317"/>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rsidTr="00CE5D6D">
        <w:trPr>
          <w:trHeight w:val="361"/>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rsidTr="00CE5D6D">
        <w:trPr>
          <w:trHeight w:val="31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w:t>
      </w:r>
      <w:r w:rsidR="00D64F6C">
        <w:rPr>
          <w:rFonts w:asciiTheme="minorEastAsia" w:eastAsiaTheme="minorEastAsia" w:hAnsiTheme="minorEastAsia" w:hint="eastAsia"/>
          <w:sz w:val="24"/>
        </w:rPr>
        <w:t>下列</w:t>
      </w:r>
      <w:r w:rsidRPr="00443B07">
        <w:rPr>
          <w:rFonts w:asciiTheme="minorEastAsia" w:eastAsiaTheme="minorEastAsia" w:hAnsiTheme="minorEastAsia" w:hint="eastAsia"/>
          <w:sz w:val="24"/>
        </w:rPr>
        <w:t>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bl>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Pr="001338E8">
        <w:rPr>
          <w:rFonts w:asciiTheme="minorEastAsia" w:eastAsiaTheme="minorEastAsia" w:hAnsiTheme="minorEastAsia" w:hint="eastAsia"/>
          <w:sz w:val="24"/>
        </w:rPr>
        <w:t>，</w:t>
      </w:r>
      <w:r w:rsidR="001338E8" w:rsidRPr="001338E8">
        <w:rPr>
          <w:rFonts w:asciiTheme="minorEastAsia" w:eastAsiaTheme="minorEastAsia" w:hAnsiTheme="minorEastAsia"/>
          <w:sz w:val="24"/>
        </w:rPr>
        <w:t>60</w:t>
      </w:r>
      <w:r w:rsidR="001433CE" w:rsidRPr="001338E8">
        <w:rPr>
          <w:rFonts w:asciiTheme="minorEastAsia" w:eastAsiaTheme="minorEastAsia" w:hAnsiTheme="minorEastAsia" w:hint="eastAsia"/>
          <w:sz w:val="24"/>
        </w:rPr>
        <w:t>天</w:t>
      </w:r>
      <w:r w:rsidRPr="001338E8">
        <w:rPr>
          <w:rFonts w:asciiTheme="minorEastAsia" w:eastAsiaTheme="minorEastAsia" w:hAnsiTheme="minorEastAsia"/>
          <w:sz w:val="24"/>
        </w:rPr>
        <w:t>内完成</w:t>
      </w:r>
      <w:r w:rsidRPr="001338E8">
        <w:rPr>
          <w:rFonts w:asciiTheme="minorEastAsia" w:eastAsiaTheme="minorEastAsia" w:hAnsiTheme="minorEastAsia" w:hint="eastAsia"/>
          <w:sz w:val="24"/>
        </w:rPr>
        <w:t>该批</w:t>
      </w:r>
      <w:r w:rsidRPr="001338E8">
        <w:rPr>
          <w:rFonts w:asciiTheme="minorEastAsia" w:eastAsiaTheme="minorEastAsia" w:hAnsiTheme="minorEastAsia"/>
          <w:sz w:val="24"/>
        </w:rPr>
        <w:t>供货</w:t>
      </w:r>
      <w:r w:rsidRPr="001338E8">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w:t>
      </w:r>
      <w:r w:rsidR="00656B35">
        <w:rPr>
          <w:rFonts w:asciiTheme="minorEastAsia" w:eastAsiaTheme="minorEastAsia" w:hAnsiTheme="minorEastAsia"/>
          <w:sz w:val="24"/>
        </w:rPr>
        <w:t>连接器质保期为</w:t>
      </w:r>
      <w:r w:rsidR="00656B35" w:rsidRPr="00443B07">
        <w:rPr>
          <w:rFonts w:asciiTheme="minorEastAsia" w:eastAsiaTheme="minorEastAsia" w:hAnsiTheme="minorEastAsia" w:hint="eastAsia"/>
          <w:sz w:val="24"/>
        </w:rPr>
        <w:t>到货</w:t>
      </w:r>
      <w:r w:rsidR="00656B35">
        <w:rPr>
          <w:rFonts w:asciiTheme="minorEastAsia" w:eastAsiaTheme="minorEastAsia" w:hAnsiTheme="minorEastAsia" w:hint="eastAsia"/>
          <w:sz w:val="24"/>
        </w:rPr>
        <w:t>初步</w:t>
      </w:r>
      <w:r w:rsidR="00656B35" w:rsidRPr="00443B07">
        <w:rPr>
          <w:rFonts w:asciiTheme="minorEastAsia" w:eastAsiaTheme="minorEastAsia" w:hAnsiTheme="minorEastAsia" w:hint="eastAsia"/>
          <w:sz w:val="24"/>
        </w:rPr>
        <w:t>验收合格后</w:t>
      </w:r>
      <w:r w:rsidR="00656B35">
        <w:rPr>
          <w:rFonts w:asciiTheme="minorEastAsia" w:eastAsiaTheme="minorEastAsia" w:hAnsiTheme="minorEastAsia" w:hint="eastAsia"/>
          <w:sz w:val="24"/>
        </w:rPr>
        <w:t>1年</w:t>
      </w:r>
      <w:r w:rsidR="00656B35">
        <w:rPr>
          <w:rFonts w:asciiTheme="minorEastAsia" w:eastAsiaTheme="minorEastAsia" w:hAnsiTheme="minorEastAsia"/>
          <w:sz w:val="24"/>
        </w:rPr>
        <w:t>，</w:t>
      </w:r>
      <w:r w:rsidR="00656B35">
        <w:rPr>
          <w:rFonts w:asciiTheme="minorEastAsia" w:eastAsiaTheme="minorEastAsia" w:hAnsiTheme="minorEastAsia" w:hint="eastAsia"/>
          <w:sz w:val="24"/>
        </w:rPr>
        <w:t>其余</w:t>
      </w:r>
      <w:r w:rsidR="00656B35">
        <w:rPr>
          <w:rFonts w:asciiTheme="minorEastAsia" w:eastAsiaTheme="minorEastAsia" w:hAnsiTheme="minorEastAsia"/>
          <w:sz w:val="24"/>
        </w:rPr>
        <w:t>货物质保期为</w:t>
      </w:r>
      <w:r w:rsidR="00656B35">
        <w:rPr>
          <w:rFonts w:asciiTheme="minorEastAsia" w:eastAsiaTheme="minorEastAsia" w:hAnsiTheme="minorEastAsia" w:hint="eastAsia"/>
          <w:sz w:val="24"/>
        </w:rPr>
        <w:t>到货初步</w:t>
      </w:r>
      <w:r w:rsidR="00656B35">
        <w:rPr>
          <w:rFonts w:asciiTheme="minorEastAsia" w:eastAsiaTheme="minorEastAsia" w:hAnsiTheme="minorEastAsia"/>
          <w:sz w:val="24"/>
        </w:rPr>
        <w:t>验收合格后</w:t>
      </w:r>
      <w:r w:rsidR="00656B35">
        <w:rPr>
          <w:rFonts w:asciiTheme="minorEastAsia" w:eastAsiaTheme="minorEastAsia" w:hAnsiTheme="minorEastAsia" w:hint="eastAsia"/>
          <w:sz w:val="24"/>
        </w:rPr>
        <w:t>2年</w:t>
      </w:r>
      <w:r w:rsidRPr="00443B07">
        <w:rPr>
          <w:rFonts w:asciiTheme="minorEastAsia" w:eastAsiaTheme="minorEastAsia" w:hAnsiTheme="minorEastAsia"/>
          <w:sz w:val="24"/>
        </w:rPr>
        <w:t xml:space="preserve"> </w:t>
      </w:r>
      <w:r w:rsidR="00656B35">
        <w:rPr>
          <w:rFonts w:asciiTheme="minorEastAsia" w:eastAsiaTheme="minorEastAsia" w:hAnsiTheme="minorEastAsia" w:hint="eastAsia"/>
          <w:sz w:val="24"/>
        </w:rPr>
        <w:t>。</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w:t>
      </w:r>
      <w:r w:rsidRPr="00443B07">
        <w:rPr>
          <w:rFonts w:asciiTheme="minorEastAsia" w:eastAsiaTheme="minorEastAsia" w:hAnsiTheme="minorEastAsia" w:hint="eastAsia"/>
          <w:sz w:val="24"/>
        </w:rPr>
        <w:lastRenderedPageBreak/>
        <w:t>供货延误索赔处理。卖方所供货物应是全新的合格产品。</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w:t>
      </w:r>
      <w:r w:rsidRPr="00443B07">
        <w:rPr>
          <w:rFonts w:asciiTheme="minorEastAsia" w:eastAsiaTheme="minorEastAsia" w:hAnsiTheme="minorEastAsia" w:hint="eastAsia"/>
          <w:sz w:val="24"/>
        </w:rPr>
        <w:lastRenderedPageBreak/>
        <w:t>在合理的时间内达成是否进一步履行本合同的合同。</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13.合同变更与终止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w:t>
      </w:r>
      <w:r w:rsidRPr="00443B07">
        <w:rPr>
          <w:rFonts w:asciiTheme="minorEastAsia" w:eastAsiaTheme="minorEastAsia" w:hAnsiTheme="minorEastAsia" w:hint="eastAsia"/>
          <w:sz w:val="24"/>
        </w:rPr>
        <w:lastRenderedPageBreak/>
        <w:t>支出。但是，卖方须继续执行本合同中未终止的部分。</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.4质保期结束后，对设备中因制造粗糙、设计缺陷和原材料缺陷但在上述质保期届满之前的合理检测中未能发现的潜在缺陷，卖方应负责免费维修或更换。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rsidR="00970ECA" w:rsidRPr="00443B07" w:rsidRDefault="00970ECA" w:rsidP="00970ECA">
      <w:pPr>
        <w:pStyle w:val="a0"/>
        <w:ind w:firstLine="210"/>
      </w:pPr>
      <w:r w:rsidRPr="00443B07">
        <w:br w:type="page"/>
      </w:r>
    </w:p>
    <w:p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rsidR="00970ECA" w:rsidRDefault="00970ECA" w:rsidP="00970ECA">
      <w:pPr>
        <w:widowControl/>
        <w:spacing w:line="440" w:lineRule="exact"/>
        <w:jc w:val="center"/>
        <w:outlineLvl w:val="0"/>
        <w:rPr>
          <w:rFonts w:ascii="仿宋_GB2312" w:hAnsi="Calibri"/>
          <w:b/>
          <w:kern w:val="0"/>
          <w:sz w:val="32"/>
          <w:szCs w:val="32"/>
        </w:rPr>
      </w:pPr>
      <w:bookmarkStart w:id="34" w:name="_Toc98838639"/>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4"/>
    </w:p>
    <w:p w:rsidR="00456E78" w:rsidRPr="00456E78" w:rsidRDefault="00456E78" w:rsidP="00456E78">
      <w:pPr>
        <w:pStyle w:val="a0"/>
        <w:ind w:firstLine="210"/>
      </w:pPr>
    </w:p>
    <w:tbl>
      <w:tblPr>
        <w:tblW w:w="13320" w:type="dxa"/>
        <w:jc w:val="center"/>
        <w:tblLayout w:type="fixed"/>
        <w:tblCellMar>
          <w:left w:w="0" w:type="dxa"/>
          <w:right w:w="0" w:type="dxa"/>
        </w:tblCellMar>
        <w:tblLook w:val="0000" w:firstRow="0" w:lastRow="0" w:firstColumn="0" w:lastColumn="0" w:noHBand="0" w:noVBand="0"/>
      </w:tblPr>
      <w:tblGrid>
        <w:gridCol w:w="516"/>
        <w:gridCol w:w="1322"/>
        <w:gridCol w:w="2410"/>
        <w:gridCol w:w="1984"/>
        <w:gridCol w:w="851"/>
        <w:gridCol w:w="1276"/>
        <w:gridCol w:w="567"/>
        <w:gridCol w:w="992"/>
        <w:gridCol w:w="709"/>
        <w:gridCol w:w="1275"/>
        <w:gridCol w:w="1418"/>
      </w:tblGrid>
      <w:tr w:rsidR="00656B35" w:rsidRPr="009D18B5" w:rsidTr="00656B35">
        <w:trPr>
          <w:trHeight w:val="817"/>
          <w:jc w:val="center"/>
        </w:trPr>
        <w:tc>
          <w:tcPr>
            <w:tcW w:w="5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序号</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物资编码</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物资名称</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规格型号</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其他特征参数</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品牌或</w:t>
            </w:r>
            <w:r w:rsidRPr="009D18B5">
              <w:rPr>
                <w:rFonts w:ascii="仿宋" w:eastAsia="仿宋" w:hAnsi="仿宋" w:cs="宋体"/>
                <w:b/>
                <w:kern w:val="0"/>
                <w:szCs w:val="21"/>
                <w:lang w:bidi="ar"/>
              </w:rPr>
              <w:t>制造商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计量单位</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数量</w:t>
            </w:r>
          </w:p>
        </w:tc>
        <w:tc>
          <w:tcPr>
            <w:tcW w:w="709" w:type="dxa"/>
            <w:tcBorders>
              <w:top w:val="single" w:sz="4" w:space="0" w:color="000000"/>
              <w:left w:val="single" w:sz="4" w:space="0" w:color="000000"/>
              <w:bottom w:val="single" w:sz="4" w:space="0" w:color="000000"/>
              <w:right w:val="single" w:sz="4" w:space="0" w:color="000000"/>
            </w:tcBorders>
          </w:tcPr>
          <w:p w:rsidR="00656B35" w:rsidRPr="009D18B5" w:rsidRDefault="00656B35" w:rsidP="001063C5">
            <w:pPr>
              <w:widowControl/>
              <w:jc w:val="center"/>
              <w:textAlignment w:val="center"/>
              <w:rPr>
                <w:rFonts w:ascii="仿宋" w:eastAsia="仿宋" w:hAnsi="仿宋" w:cs="宋体"/>
                <w:b/>
                <w:kern w:val="0"/>
                <w:szCs w:val="21"/>
                <w:lang w:bidi="ar"/>
              </w:rPr>
            </w:pPr>
            <w:r w:rsidRPr="009D18B5">
              <w:rPr>
                <w:rFonts w:ascii="仿宋" w:eastAsia="仿宋" w:hAnsi="仿宋" w:cs="宋体" w:hint="eastAsia"/>
                <w:b/>
                <w:kern w:val="0"/>
                <w:szCs w:val="21"/>
                <w:lang w:bidi="ar"/>
              </w:rPr>
              <w:t xml:space="preserve">供货  </w:t>
            </w:r>
            <w:r w:rsidRPr="009D18B5">
              <w:rPr>
                <w:rFonts w:ascii="仿宋" w:eastAsia="仿宋" w:hAnsi="仿宋" w:cs="宋体"/>
                <w:b/>
                <w:kern w:val="0"/>
                <w:szCs w:val="21"/>
                <w:lang w:bidi="ar"/>
              </w:rPr>
              <w:t>周期</w:t>
            </w:r>
            <w:r>
              <w:rPr>
                <w:rFonts w:ascii="仿宋" w:eastAsia="仿宋" w:hAnsi="仿宋" w:cs="宋体" w:hint="eastAsia"/>
                <w:b/>
                <w:kern w:val="0"/>
                <w:szCs w:val="21"/>
                <w:lang w:bidi="ar"/>
              </w:rPr>
              <w:t>（天）</w:t>
            </w:r>
          </w:p>
        </w:tc>
        <w:tc>
          <w:tcPr>
            <w:tcW w:w="127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656B35" w:rsidRPr="009D18B5" w:rsidRDefault="00656B35" w:rsidP="001063C5">
            <w:pPr>
              <w:widowControl/>
              <w:jc w:val="center"/>
              <w:textAlignment w:val="center"/>
              <w:rPr>
                <w:rFonts w:ascii="仿宋" w:eastAsia="仿宋" w:hAnsi="仿宋" w:cs="宋体"/>
                <w:b/>
                <w:szCs w:val="21"/>
              </w:rPr>
            </w:pPr>
            <w:r>
              <w:rPr>
                <w:rFonts w:ascii="仿宋" w:eastAsia="仿宋" w:hAnsi="仿宋" w:cs="宋体" w:hint="eastAsia"/>
                <w:b/>
                <w:szCs w:val="21"/>
              </w:rPr>
              <w:t>质保期</w:t>
            </w:r>
          </w:p>
        </w:tc>
        <w:tc>
          <w:tcPr>
            <w:tcW w:w="1418" w:type="dxa"/>
            <w:tcBorders>
              <w:top w:val="single" w:sz="4" w:space="0" w:color="000000"/>
              <w:left w:val="single" w:sz="4" w:space="0" w:color="auto"/>
              <w:bottom w:val="single" w:sz="4" w:space="0" w:color="000000"/>
              <w:right w:val="single" w:sz="4" w:space="0" w:color="000000"/>
            </w:tcBorders>
            <w:vAlign w:val="center"/>
          </w:tcPr>
          <w:p w:rsidR="00656B35" w:rsidRPr="009D18B5" w:rsidRDefault="00656B35" w:rsidP="001063C5">
            <w:pPr>
              <w:widowControl/>
              <w:jc w:val="center"/>
              <w:textAlignment w:val="center"/>
              <w:rPr>
                <w:rFonts w:ascii="仿宋" w:eastAsia="仿宋" w:hAnsi="仿宋" w:cs="宋体"/>
                <w:b/>
                <w:szCs w:val="21"/>
              </w:rPr>
            </w:pPr>
            <w:r w:rsidRPr="009D18B5">
              <w:rPr>
                <w:rFonts w:ascii="仿宋" w:eastAsia="仿宋" w:hAnsi="仿宋" w:cs="宋体" w:hint="eastAsia"/>
                <w:b/>
                <w:kern w:val="0"/>
                <w:szCs w:val="21"/>
                <w:lang w:bidi="ar"/>
              </w:rPr>
              <w:t>备注</w:t>
            </w:r>
          </w:p>
        </w:tc>
      </w:tr>
      <w:tr w:rsidR="00656B35" w:rsidRPr="009D18B5" w:rsidTr="00656B35">
        <w:trPr>
          <w:trHeight w:val="81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9D18B5">
            <w:pPr>
              <w:widowControl/>
              <w:jc w:val="center"/>
              <w:rPr>
                <w:rFonts w:ascii="仿宋" w:eastAsia="仿宋" w:hAnsi="仿宋"/>
                <w:kern w:val="0"/>
                <w:sz w:val="18"/>
                <w:szCs w:val="18"/>
              </w:rPr>
            </w:pPr>
            <w:r w:rsidRPr="009D18B5">
              <w:rPr>
                <w:rFonts w:ascii="仿宋" w:eastAsia="仿宋" w:hAnsi="仿宋" w:hint="eastAsia"/>
                <w:sz w:val="18"/>
                <w:szCs w:val="18"/>
              </w:rPr>
              <w:t>1</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56B35" w:rsidRPr="009D18B5" w:rsidRDefault="00656B35" w:rsidP="009D18B5">
            <w:pPr>
              <w:widowControl/>
              <w:jc w:val="center"/>
              <w:rPr>
                <w:rFonts w:ascii="仿宋" w:eastAsia="仿宋" w:hAnsi="仿宋"/>
                <w:color w:val="000000"/>
                <w:sz w:val="20"/>
                <w:szCs w:val="20"/>
              </w:rPr>
            </w:pPr>
            <w:r w:rsidRPr="009D18B5">
              <w:rPr>
                <w:rFonts w:ascii="仿宋" w:eastAsia="仿宋" w:hAnsi="仿宋" w:hint="eastAsia"/>
                <w:color w:val="000000"/>
                <w:sz w:val="20"/>
                <w:szCs w:val="20"/>
              </w:rPr>
              <w:t>4201090025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56B35" w:rsidRPr="009D18B5" w:rsidRDefault="00656B35" w:rsidP="009D18B5">
            <w:pPr>
              <w:widowControl/>
              <w:jc w:val="center"/>
              <w:rPr>
                <w:rFonts w:ascii="仿宋" w:eastAsia="仿宋" w:hAnsi="仿宋"/>
                <w:color w:val="000000"/>
                <w:sz w:val="20"/>
                <w:szCs w:val="20"/>
              </w:rPr>
            </w:pPr>
            <w:r w:rsidRPr="009D18B5">
              <w:rPr>
                <w:rFonts w:ascii="仿宋" w:eastAsia="仿宋" w:hAnsi="仿宋" w:hint="eastAsia"/>
                <w:color w:val="000000"/>
                <w:sz w:val="20"/>
                <w:szCs w:val="20"/>
              </w:rPr>
              <w:t>端门锁芯</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56B35" w:rsidRPr="009D18B5" w:rsidRDefault="00656B35" w:rsidP="009D18B5">
            <w:pPr>
              <w:widowControl/>
              <w:jc w:val="center"/>
              <w:rPr>
                <w:rFonts w:ascii="仿宋" w:eastAsia="仿宋" w:hAnsi="仿宋"/>
                <w:color w:val="000000"/>
                <w:sz w:val="20"/>
                <w:szCs w:val="20"/>
              </w:rPr>
            </w:pPr>
            <w:r w:rsidRPr="009D18B5">
              <w:rPr>
                <w:rFonts w:ascii="仿宋" w:eastAsia="仿宋" w:hAnsi="仿宋" w:hint="eastAsia"/>
                <w:color w:val="000000"/>
                <w:sz w:val="20"/>
                <w:szCs w:val="20"/>
              </w:rPr>
              <w:t>锁芯带耳朵，端门定制，适用于温州</w:t>
            </w:r>
            <w:r w:rsidRPr="009D18B5">
              <w:rPr>
                <w:rFonts w:ascii="仿宋" w:eastAsia="仿宋" w:hAnsi="仿宋"/>
                <w:color w:val="000000"/>
                <w:sz w:val="20"/>
                <w:szCs w:val="20"/>
              </w:rPr>
              <w:t>S1</w:t>
            </w:r>
            <w:r w:rsidRPr="009D18B5">
              <w:rPr>
                <w:rFonts w:ascii="仿宋" w:eastAsia="仿宋" w:hAnsi="仿宋" w:hint="eastAsia"/>
                <w:color w:val="000000"/>
                <w:sz w:val="20"/>
                <w:szCs w:val="20"/>
              </w:rPr>
              <w:t>线屏蔽门系统</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9D18B5" w:rsidRDefault="00656B35" w:rsidP="009D18B5">
            <w:pPr>
              <w:jc w:val="center"/>
              <w:rPr>
                <w:rFonts w:ascii="仿宋" w:eastAsia="仿宋" w:hAnsi="仿宋"/>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56B35" w:rsidRPr="00AC608F" w:rsidRDefault="00656B35" w:rsidP="009D18B5">
            <w:pPr>
              <w:widowControl/>
              <w:jc w:val="center"/>
              <w:rPr>
                <w:rFonts w:ascii="仿宋" w:eastAsia="仿宋" w:hAnsi="仿宋"/>
                <w:color w:val="000000"/>
                <w:sz w:val="20"/>
                <w:szCs w:val="20"/>
              </w:rPr>
            </w:pPr>
            <w:r w:rsidRPr="00AC608F">
              <w:rPr>
                <w:rFonts w:ascii="仿宋" w:eastAsia="仿宋" w:hAnsi="仿宋" w:hint="eastAsia"/>
                <w:color w:val="000000"/>
                <w:sz w:val="20"/>
                <w:szCs w:val="20"/>
              </w:rPr>
              <w:t>中车时代</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56B35" w:rsidRPr="00AC608F" w:rsidRDefault="00656B35" w:rsidP="009D18B5">
            <w:pPr>
              <w:widowControl/>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56B35" w:rsidRPr="00AC608F" w:rsidRDefault="00656B35" w:rsidP="009D18B5">
            <w:pPr>
              <w:widowControl/>
              <w:jc w:val="center"/>
              <w:rPr>
                <w:rFonts w:ascii="仿宋" w:eastAsia="仿宋" w:hAnsi="仿宋"/>
                <w:color w:val="000000"/>
                <w:sz w:val="20"/>
                <w:szCs w:val="20"/>
              </w:rPr>
            </w:pPr>
            <w:r w:rsidRPr="00AC608F">
              <w:rPr>
                <w:rFonts w:ascii="仿宋" w:eastAsia="仿宋" w:hAnsi="仿宋" w:hint="eastAsia"/>
                <w:color w:val="000000"/>
                <w:sz w:val="20"/>
                <w:szCs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656B35" w:rsidRPr="00AC608F" w:rsidRDefault="00BF7683" w:rsidP="00BF7683">
            <w:pPr>
              <w:widowControl/>
              <w:jc w:val="center"/>
              <w:rPr>
                <w:rFonts w:ascii="仿宋" w:eastAsia="仿宋" w:hAnsi="仿宋"/>
                <w:color w:val="000000"/>
                <w:sz w:val="20"/>
                <w:szCs w:val="20"/>
              </w:rPr>
            </w:pPr>
            <w:r>
              <w:rPr>
                <w:rFonts w:ascii="仿宋" w:eastAsia="仿宋" w:hAnsi="仿宋" w:hint="eastAsia"/>
                <w:color w:val="000000"/>
                <w:sz w:val="20"/>
                <w:szCs w:val="20"/>
              </w:rPr>
              <w:t>6</w:t>
            </w:r>
            <w:r>
              <w:rPr>
                <w:rFonts w:ascii="仿宋" w:eastAsia="仿宋" w:hAnsi="仿宋"/>
                <w:color w:val="000000"/>
                <w:sz w:val="20"/>
                <w:szCs w:val="20"/>
              </w:rPr>
              <w:t>0</w:t>
            </w:r>
            <w:r w:rsidRPr="00AC608F">
              <w:rPr>
                <w:rFonts w:ascii="仿宋" w:eastAsia="仿宋" w:hAnsi="仿宋" w:hint="eastAsia"/>
                <w:color w:val="000000"/>
                <w:sz w:val="20"/>
                <w:szCs w:val="20"/>
              </w:rPr>
              <w:t xml:space="preserve"> </w:t>
            </w:r>
          </w:p>
        </w:tc>
        <w:tc>
          <w:tcPr>
            <w:tcW w:w="127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656B35" w:rsidRPr="009D18B5" w:rsidRDefault="00656B35" w:rsidP="00656B35">
            <w:pPr>
              <w:jc w:val="center"/>
              <w:rPr>
                <w:rFonts w:ascii="仿宋" w:eastAsia="仿宋" w:hAnsi="仿宋" w:cs="宋体"/>
                <w:sz w:val="18"/>
                <w:szCs w:val="18"/>
              </w:rPr>
            </w:pPr>
            <w:r>
              <w:rPr>
                <w:rFonts w:ascii="仿宋" w:eastAsia="仿宋" w:hAnsi="仿宋" w:cs="宋体" w:hint="eastAsia"/>
                <w:sz w:val="18"/>
                <w:szCs w:val="18"/>
              </w:rPr>
              <w:t>2年</w:t>
            </w:r>
          </w:p>
        </w:tc>
        <w:tc>
          <w:tcPr>
            <w:tcW w:w="1418" w:type="dxa"/>
            <w:tcBorders>
              <w:top w:val="single" w:sz="4" w:space="0" w:color="000000"/>
              <w:left w:val="single" w:sz="4" w:space="0" w:color="auto"/>
              <w:bottom w:val="single" w:sz="4" w:space="0" w:color="000000"/>
              <w:right w:val="single" w:sz="4" w:space="0" w:color="000000"/>
            </w:tcBorders>
            <w:vAlign w:val="center"/>
          </w:tcPr>
          <w:p w:rsidR="00656B35" w:rsidRPr="009D18B5" w:rsidRDefault="00656B35" w:rsidP="009D18B5">
            <w:pPr>
              <w:jc w:val="center"/>
              <w:rPr>
                <w:rFonts w:ascii="仿宋" w:eastAsia="仿宋" w:hAnsi="仿宋" w:cs="宋体"/>
                <w:sz w:val="18"/>
                <w:szCs w:val="18"/>
              </w:rPr>
            </w:pPr>
          </w:p>
        </w:tc>
      </w:tr>
      <w:tr w:rsidR="00BF7683" w:rsidRPr="009D18B5" w:rsidTr="00BF7683">
        <w:trPr>
          <w:trHeight w:val="81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2</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4201990001</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端门定位器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端门定制，适用于温州</w:t>
            </w:r>
            <w:r w:rsidRPr="009D18B5">
              <w:rPr>
                <w:rFonts w:ascii="仿宋" w:eastAsia="仿宋" w:hAnsi="仿宋"/>
                <w:color w:val="000000"/>
                <w:sz w:val="20"/>
                <w:szCs w:val="20"/>
              </w:rPr>
              <w:t>S1</w:t>
            </w:r>
            <w:r w:rsidRPr="009D18B5">
              <w:rPr>
                <w:rFonts w:ascii="仿宋" w:eastAsia="仿宋" w:hAnsi="仿宋" w:hint="eastAsia"/>
                <w:color w:val="000000"/>
                <w:sz w:val="20"/>
                <w:szCs w:val="20"/>
              </w:rPr>
              <w:t>线屏蔽门系统</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中车时代</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000000"/>
              <w:left w:val="single" w:sz="4" w:space="0" w:color="auto"/>
              <w:bottom w:val="single" w:sz="4" w:space="0" w:color="000000"/>
              <w:right w:val="single" w:sz="4" w:space="0" w:color="000000"/>
            </w:tcBorders>
            <w:vAlign w:val="center"/>
          </w:tcPr>
          <w:p w:rsidR="00BF7683" w:rsidRPr="009D18B5" w:rsidRDefault="00BF7683" w:rsidP="00BF7683">
            <w:pPr>
              <w:pStyle w:val="a0"/>
              <w:ind w:firstLine="180"/>
              <w:jc w:val="center"/>
              <w:rPr>
                <w:rFonts w:ascii="仿宋" w:eastAsia="仿宋" w:hAnsi="仿宋"/>
                <w:sz w:val="18"/>
                <w:szCs w:val="18"/>
              </w:rPr>
            </w:pPr>
          </w:p>
        </w:tc>
      </w:tr>
      <w:tr w:rsidR="00BF7683" w:rsidRPr="009D18B5" w:rsidTr="00BF7683">
        <w:trPr>
          <w:trHeight w:val="81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3</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4201070019</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散热风扇</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CM1725B</w:t>
            </w:r>
            <w:r w:rsidRPr="009D18B5">
              <w:rPr>
                <w:rFonts w:ascii="仿宋" w:eastAsia="仿宋" w:hAnsi="仿宋" w:hint="eastAsia"/>
                <w:color w:val="000000"/>
                <w:sz w:val="20"/>
                <w:szCs w:val="20"/>
              </w:rPr>
              <w:t>，</w:t>
            </w:r>
            <w:r w:rsidRPr="009D18B5">
              <w:rPr>
                <w:rFonts w:ascii="仿宋" w:eastAsia="仿宋" w:hAnsi="仿宋"/>
                <w:color w:val="000000"/>
                <w:sz w:val="20"/>
                <w:szCs w:val="20"/>
              </w:rPr>
              <w:t>220V/230V AC37/39W 50/60HZ 0.26/0.31A</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东安电气</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w:t>
            </w:r>
          </w:p>
        </w:tc>
        <w:tc>
          <w:tcPr>
            <w:tcW w:w="709" w:type="dxa"/>
            <w:tcBorders>
              <w:top w:val="single" w:sz="4" w:space="0" w:color="000000"/>
              <w:left w:val="single" w:sz="4" w:space="0" w:color="000000"/>
              <w:bottom w:val="single" w:sz="4" w:space="0" w:color="auto"/>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000000"/>
              <w:left w:val="single" w:sz="4" w:space="0" w:color="auto"/>
              <w:bottom w:val="single" w:sz="4" w:space="0" w:color="auto"/>
              <w:right w:val="single" w:sz="4" w:space="0" w:color="000000"/>
            </w:tcBorders>
            <w:vAlign w:val="center"/>
          </w:tcPr>
          <w:p w:rsidR="00BF7683" w:rsidRPr="009D18B5" w:rsidRDefault="00BF7683" w:rsidP="00BF7683">
            <w:pPr>
              <w:jc w:val="center"/>
              <w:rPr>
                <w:rFonts w:ascii="仿宋" w:eastAsia="仿宋" w:hAnsi="仿宋" w:cs="宋体"/>
                <w:sz w:val="18"/>
                <w:szCs w:val="18"/>
              </w:rPr>
            </w:pPr>
          </w:p>
        </w:tc>
      </w:tr>
      <w:tr w:rsidR="00BF7683" w:rsidRPr="009D18B5" w:rsidTr="00BF7683">
        <w:trPr>
          <w:trHeight w:val="81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4</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4201090026</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发射机电路板</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适用于激光发射装置</w:t>
            </w:r>
            <w:r w:rsidRPr="009D18B5">
              <w:rPr>
                <w:rFonts w:ascii="仿宋" w:eastAsia="仿宋" w:hAnsi="仿宋"/>
                <w:color w:val="000000"/>
                <w:sz w:val="20"/>
                <w:szCs w:val="20"/>
              </w:rPr>
              <w:t>JT200</w:t>
            </w:r>
            <w:r w:rsidRPr="009D18B5">
              <w:rPr>
                <w:rFonts w:ascii="仿宋" w:eastAsia="仿宋" w:hAnsi="仿宋" w:hint="eastAsia"/>
                <w:color w:val="000000"/>
                <w:sz w:val="20"/>
                <w:szCs w:val="20"/>
              </w:rPr>
              <w:t>（</w:t>
            </w:r>
            <w:r w:rsidRPr="009D18B5">
              <w:rPr>
                <w:rFonts w:ascii="仿宋" w:eastAsia="仿宋" w:hAnsi="仿宋"/>
                <w:color w:val="000000"/>
                <w:sz w:val="20"/>
                <w:szCs w:val="20"/>
              </w:rPr>
              <w:t>640/880</w:t>
            </w:r>
            <w:r w:rsidRPr="009D18B5">
              <w:rPr>
                <w:rFonts w:ascii="仿宋" w:eastAsia="仿宋" w:hAnsi="仿宋" w:hint="eastAsia"/>
                <w:color w:val="000000"/>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000000"/>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817"/>
          <w:jc w:val="center"/>
        </w:trPr>
        <w:tc>
          <w:tcPr>
            <w:tcW w:w="5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5</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4201090029</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激光管</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适用于激光发射装置</w:t>
            </w:r>
            <w:r w:rsidRPr="009D18B5">
              <w:rPr>
                <w:rFonts w:ascii="仿宋" w:eastAsia="仿宋" w:hAnsi="仿宋"/>
                <w:color w:val="000000"/>
                <w:sz w:val="20"/>
                <w:szCs w:val="20"/>
              </w:rPr>
              <w:t>JT200</w:t>
            </w:r>
          </w:p>
        </w:tc>
        <w:tc>
          <w:tcPr>
            <w:tcW w:w="85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000000"/>
              <w:left w:val="single" w:sz="4" w:space="0" w:color="000000"/>
              <w:bottom w:val="single" w:sz="4" w:space="0" w:color="auto"/>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000000"/>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817"/>
          <w:jc w:val="center"/>
        </w:trPr>
        <w:tc>
          <w:tcPr>
            <w:tcW w:w="51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6</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4201090027</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接收机电路板</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r w:rsidRPr="009D18B5">
              <w:rPr>
                <w:rFonts w:ascii="仿宋" w:eastAsia="仿宋" w:hAnsi="仿宋" w:hint="eastAsia"/>
                <w:color w:val="000000"/>
                <w:sz w:val="20"/>
                <w:szCs w:val="20"/>
              </w:rPr>
              <w:t>（</w:t>
            </w:r>
            <w:r w:rsidRPr="009D18B5">
              <w:rPr>
                <w:rFonts w:ascii="仿宋" w:eastAsia="仿宋" w:hAnsi="仿宋"/>
                <w:color w:val="000000"/>
                <w:sz w:val="20"/>
                <w:szCs w:val="20"/>
              </w:rPr>
              <w:t>640</w:t>
            </w:r>
            <w:r w:rsidRPr="009D18B5">
              <w:rPr>
                <w:rFonts w:ascii="仿宋" w:eastAsia="仿宋" w:hAnsi="仿宋" w:hint="eastAsia"/>
                <w:color w:val="000000"/>
                <w:sz w:val="20"/>
                <w:szCs w:val="20"/>
              </w:rPr>
              <w:t>）</w:t>
            </w:r>
          </w:p>
        </w:tc>
        <w:tc>
          <w:tcPr>
            <w:tcW w:w="85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auto"/>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817"/>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7</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4201090028</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接收机电路板</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r w:rsidRPr="009D18B5">
              <w:rPr>
                <w:rFonts w:ascii="仿宋" w:eastAsia="仿宋" w:hAnsi="仿宋" w:hint="eastAsia"/>
                <w:color w:val="000000"/>
                <w:sz w:val="20"/>
                <w:szCs w:val="20"/>
              </w:rPr>
              <w:t>（</w:t>
            </w:r>
            <w:r w:rsidRPr="009D18B5">
              <w:rPr>
                <w:rFonts w:ascii="仿宋" w:eastAsia="仿宋" w:hAnsi="仿宋"/>
                <w:color w:val="000000"/>
                <w:sz w:val="20"/>
                <w:szCs w:val="20"/>
              </w:rPr>
              <w:t>880</w:t>
            </w:r>
            <w:r w:rsidRPr="009D18B5">
              <w:rPr>
                <w:rFonts w:ascii="仿宋" w:eastAsia="仿宋" w:hAnsi="仿宋" w:hint="eastAsia"/>
                <w:color w:val="000000"/>
                <w:sz w:val="20"/>
                <w:szCs w:val="20"/>
              </w:rPr>
              <w:t>）</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817"/>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8</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4201090030</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817"/>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9</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4201090031</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接收机预警板</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r w:rsidRPr="009D18B5">
              <w:rPr>
                <w:rFonts w:ascii="仿宋" w:eastAsia="仿宋" w:hAnsi="仿宋" w:hint="eastAsia"/>
                <w:color w:val="000000"/>
                <w:sz w:val="20"/>
                <w:szCs w:val="20"/>
              </w:rPr>
              <w:t>（</w:t>
            </w:r>
            <w:r w:rsidRPr="009D18B5">
              <w:rPr>
                <w:rFonts w:ascii="仿宋" w:eastAsia="仿宋" w:hAnsi="仿宋"/>
                <w:color w:val="000000"/>
                <w:sz w:val="20"/>
                <w:szCs w:val="20"/>
              </w:rPr>
              <w:t>640</w:t>
            </w:r>
            <w:r w:rsidRPr="009D18B5">
              <w:rPr>
                <w:rFonts w:ascii="仿宋" w:eastAsia="仿宋" w:hAnsi="仿宋" w:hint="eastAsia"/>
                <w:color w:val="000000"/>
                <w:sz w:val="20"/>
                <w:szCs w:val="20"/>
              </w:rPr>
              <w:t>）</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D734F7">
              <w:rPr>
                <w:rFonts w:ascii="仿宋" w:eastAsia="仿宋" w:hAnsi="仿宋" w:hint="eastAsia"/>
                <w:color w:val="000000"/>
                <w:sz w:val="20"/>
                <w:szCs w:val="20"/>
              </w:rPr>
              <w:t>6</w:t>
            </w:r>
            <w:r w:rsidRPr="00D734F7">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C63275">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lastRenderedPageBreak/>
              <w:t>10</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4201090032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接收机预警板</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r w:rsidRPr="009D18B5">
              <w:rPr>
                <w:rFonts w:ascii="仿宋" w:eastAsia="仿宋" w:hAnsi="仿宋" w:hint="eastAsia"/>
                <w:color w:val="000000"/>
                <w:sz w:val="20"/>
                <w:szCs w:val="20"/>
              </w:rPr>
              <w:t>（</w:t>
            </w:r>
            <w:r w:rsidRPr="009D18B5">
              <w:rPr>
                <w:rFonts w:ascii="仿宋" w:eastAsia="仿宋" w:hAnsi="仿宋"/>
                <w:color w:val="000000"/>
                <w:sz w:val="20"/>
                <w:szCs w:val="20"/>
              </w:rPr>
              <w:t>880</w:t>
            </w:r>
            <w:r w:rsidRPr="009D18B5">
              <w:rPr>
                <w:rFonts w:ascii="仿宋" w:eastAsia="仿宋" w:hAnsi="仿宋" w:hint="eastAsia"/>
                <w:color w:val="000000"/>
                <w:sz w:val="20"/>
                <w:szCs w:val="20"/>
              </w:rPr>
              <w:t>）</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9F6E50">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11</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4201090033</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接收机接线板</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适用于激光接收装置</w:t>
            </w:r>
            <w:r w:rsidRPr="009D18B5">
              <w:rPr>
                <w:rFonts w:ascii="仿宋" w:eastAsia="仿宋" w:hAnsi="仿宋"/>
                <w:color w:val="000000"/>
                <w:sz w:val="20"/>
                <w:szCs w:val="20"/>
              </w:rPr>
              <w:t>JT200</w:t>
            </w:r>
          </w:p>
        </w:tc>
        <w:tc>
          <w:tcPr>
            <w:tcW w:w="85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auto"/>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9F6E50">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12</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4201090022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PCD</w:t>
            </w:r>
            <w:r w:rsidRPr="009D18B5">
              <w:rPr>
                <w:rFonts w:ascii="仿宋" w:eastAsia="仿宋" w:hAnsi="仿宋" w:hint="eastAsia"/>
                <w:color w:val="000000"/>
                <w:sz w:val="20"/>
                <w:szCs w:val="20"/>
              </w:rPr>
              <w:t>控制主板</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DTZJ</w:t>
            </w:r>
            <w:r w:rsidRPr="009D18B5">
              <w:rPr>
                <w:rFonts w:ascii="仿宋" w:eastAsia="仿宋" w:hAnsi="仿宋" w:hint="eastAsia"/>
                <w:color w:val="000000"/>
                <w:sz w:val="20"/>
                <w:szCs w:val="20"/>
              </w:rPr>
              <w:t>，温州</w:t>
            </w:r>
            <w:r w:rsidRPr="009D18B5">
              <w:rPr>
                <w:rFonts w:ascii="仿宋" w:eastAsia="仿宋" w:hAnsi="仿宋"/>
                <w:color w:val="000000"/>
                <w:sz w:val="20"/>
                <w:szCs w:val="20"/>
              </w:rPr>
              <w:t>S1</w:t>
            </w:r>
            <w:r w:rsidRPr="009D18B5">
              <w:rPr>
                <w:rFonts w:ascii="仿宋" w:eastAsia="仿宋" w:hAnsi="仿宋" w:hint="eastAsia"/>
                <w:color w:val="000000"/>
                <w:sz w:val="20"/>
                <w:szCs w:val="20"/>
              </w:rPr>
              <w:t>线定制</w:t>
            </w:r>
          </w:p>
        </w:tc>
        <w:tc>
          <w:tcPr>
            <w:tcW w:w="85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北奥东华</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套</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5</w:t>
            </w:r>
          </w:p>
        </w:tc>
        <w:tc>
          <w:tcPr>
            <w:tcW w:w="709" w:type="dxa"/>
            <w:tcBorders>
              <w:top w:val="single" w:sz="4" w:space="0" w:color="auto"/>
              <w:left w:val="single" w:sz="4" w:space="0" w:color="000000"/>
              <w:bottom w:val="single" w:sz="4" w:space="0" w:color="auto"/>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9F6E50">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13</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4201010028</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下导轮</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外径</w:t>
            </w:r>
            <w:r w:rsidRPr="009D18B5">
              <w:rPr>
                <w:rFonts w:ascii="仿宋" w:eastAsia="仿宋" w:hAnsi="仿宋"/>
                <w:color w:val="000000"/>
                <w:sz w:val="20"/>
                <w:szCs w:val="20"/>
              </w:rPr>
              <w:t>50mm,</w:t>
            </w:r>
            <w:r w:rsidRPr="009D18B5">
              <w:rPr>
                <w:rFonts w:ascii="仿宋" w:eastAsia="仿宋" w:hAnsi="仿宋" w:hint="eastAsia"/>
                <w:color w:val="000000"/>
                <w:sz w:val="20"/>
                <w:szCs w:val="20"/>
              </w:rPr>
              <w:t>内径</w:t>
            </w:r>
            <w:r w:rsidRPr="009D18B5">
              <w:rPr>
                <w:rFonts w:ascii="仿宋" w:eastAsia="仿宋" w:hAnsi="仿宋"/>
                <w:color w:val="000000"/>
                <w:sz w:val="20"/>
                <w:szCs w:val="20"/>
              </w:rPr>
              <w:t>32mm</w:t>
            </w:r>
            <w:r w:rsidRPr="009D18B5">
              <w:rPr>
                <w:rFonts w:ascii="仿宋" w:eastAsia="仿宋" w:hAnsi="仿宋" w:hint="eastAsia"/>
                <w:color w:val="000000"/>
                <w:sz w:val="20"/>
                <w:szCs w:val="20"/>
              </w:rPr>
              <w:t>，高度</w:t>
            </w:r>
            <w:r w:rsidRPr="009D18B5">
              <w:rPr>
                <w:rFonts w:ascii="仿宋" w:eastAsia="仿宋" w:hAnsi="仿宋"/>
                <w:color w:val="000000"/>
                <w:sz w:val="20"/>
                <w:szCs w:val="20"/>
              </w:rPr>
              <w:t>18mm</w:t>
            </w:r>
            <w:r w:rsidRPr="009D18B5">
              <w:rPr>
                <w:rFonts w:ascii="仿宋" w:eastAsia="仿宋" w:hAnsi="仿宋" w:hint="eastAsia"/>
                <w:color w:val="000000"/>
                <w:sz w:val="20"/>
                <w:szCs w:val="20"/>
              </w:rPr>
              <w:t>；温州</w:t>
            </w:r>
            <w:r w:rsidRPr="009D18B5">
              <w:rPr>
                <w:rFonts w:ascii="仿宋" w:eastAsia="仿宋" w:hAnsi="仿宋"/>
                <w:color w:val="000000"/>
                <w:sz w:val="20"/>
                <w:szCs w:val="20"/>
              </w:rPr>
              <w:t>S1</w:t>
            </w:r>
            <w:r w:rsidRPr="009D18B5">
              <w:rPr>
                <w:rFonts w:ascii="仿宋" w:eastAsia="仿宋" w:hAnsi="仿宋" w:hint="eastAsia"/>
                <w:color w:val="000000"/>
                <w:sz w:val="20"/>
                <w:szCs w:val="20"/>
              </w:rPr>
              <w:t>线定制</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widowControl/>
              <w:jc w:val="center"/>
              <w:rPr>
                <w:rFonts w:ascii="仿宋" w:eastAsia="仿宋" w:hAnsi="仿宋"/>
                <w:color w:val="000000"/>
                <w:sz w:val="20"/>
                <w:szCs w:val="20"/>
              </w:rPr>
            </w:pPr>
            <w:r w:rsidRPr="00AC608F">
              <w:rPr>
                <w:rFonts w:ascii="仿宋" w:eastAsia="仿宋" w:hAnsi="仿宋" w:hint="eastAsia"/>
                <w:color w:val="000000"/>
                <w:sz w:val="20"/>
                <w:szCs w:val="20"/>
              </w:rPr>
              <w:t>上海竺梵</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10</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9F6E50">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14</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6501040099</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直流电压电流数显表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YD8420</w:t>
            </w:r>
            <w:r w:rsidRPr="009D18B5">
              <w:rPr>
                <w:rFonts w:ascii="仿宋" w:eastAsia="仿宋" w:hAnsi="仿宋" w:hint="eastAsia"/>
                <w:color w:val="000000"/>
                <w:sz w:val="20"/>
                <w:szCs w:val="20"/>
              </w:rPr>
              <w:t>，精度</w:t>
            </w:r>
            <w:r w:rsidRPr="009D18B5">
              <w:rPr>
                <w:rFonts w:ascii="仿宋" w:eastAsia="仿宋" w:hAnsi="仿宋"/>
                <w:color w:val="000000"/>
                <w:sz w:val="20"/>
                <w:szCs w:val="20"/>
              </w:rPr>
              <w:t>0.5</w:t>
            </w:r>
            <w:r w:rsidRPr="009D18B5">
              <w:rPr>
                <w:rFonts w:ascii="仿宋" w:eastAsia="仿宋" w:hAnsi="仿宋" w:hint="eastAsia"/>
                <w:color w:val="000000"/>
                <w:sz w:val="20"/>
                <w:szCs w:val="20"/>
              </w:rPr>
              <w:t>级，单端输入，阻燃</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雅达</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9F6E50">
              <w:rPr>
                <w:rFonts w:ascii="仿宋" w:eastAsia="仿宋" w:hAnsi="仿宋" w:cs="宋体" w:hint="eastAsia"/>
                <w:sz w:val="18"/>
                <w:szCs w:val="18"/>
              </w:rPr>
              <w:t>2年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15</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7605080015</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连接器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D-3100</w:t>
            </w:r>
            <w:r w:rsidRPr="009D18B5">
              <w:rPr>
                <w:rFonts w:ascii="仿宋" w:eastAsia="仿宋" w:hAnsi="仿宋" w:hint="eastAsia"/>
                <w:color w:val="000000"/>
                <w:sz w:val="20"/>
                <w:szCs w:val="20"/>
              </w:rPr>
              <w:t>，双排</w:t>
            </w:r>
            <w:r w:rsidRPr="009D18B5">
              <w:rPr>
                <w:rFonts w:ascii="仿宋" w:eastAsia="仿宋" w:hAnsi="仿宋"/>
                <w:color w:val="000000"/>
                <w:sz w:val="20"/>
                <w:szCs w:val="20"/>
              </w:rPr>
              <w:t>8</w:t>
            </w:r>
            <w:r w:rsidRPr="009D18B5">
              <w:rPr>
                <w:rFonts w:ascii="仿宋" w:eastAsia="仿宋" w:hAnsi="仿宋" w:hint="eastAsia"/>
                <w:color w:val="000000"/>
                <w:sz w:val="20"/>
                <w:szCs w:val="20"/>
              </w:rPr>
              <w:t>孔</w:t>
            </w:r>
          </w:p>
        </w:tc>
        <w:tc>
          <w:tcPr>
            <w:tcW w:w="85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20</w:t>
            </w:r>
          </w:p>
        </w:tc>
        <w:tc>
          <w:tcPr>
            <w:tcW w:w="709" w:type="dxa"/>
            <w:tcBorders>
              <w:top w:val="single" w:sz="4" w:space="0" w:color="auto"/>
              <w:left w:val="single" w:sz="4" w:space="0" w:color="000000"/>
              <w:bottom w:val="single" w:sz="4" w:space="0" w:color="auto"/>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r>
              <w:rPr>
                <w:rFonts w:ascii="仿宋" w:eastAsia="仿宋" w:hAnsi="仿宋" w:cs="宋体" w:hint="eastAsia"/>
                <w:kern w:val="0"/>
                <w:sz w:val="18"/>
                <w:szCs w:val="18"/>
                <w:lang w:bidi="ar"/>
              </w:rPr>
              <w:t>1年</w:t>
            </w:r>
          </w:p>
        </w:tc>
        <w:tc>
          <w:tcPr>
            <w:tcW w:w="1418" w:type="dxa"/>
            <w:tcBorders>
              <w:top w:val="single" w:sz="4" w:space="0" w:color="auto"/>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16</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7605080018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连接器</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D1200</w:t>
            </w:r>
            <w:r w:rsidRPr="009D18B5">
              <w:rPr>
                <w:rFonts w:ascii="仿宋" w:eastAsia="仿宋" w:hAnsi="仿宋" w:hint="eastAsia"/>
                <w:color w:val="000000"/>
                <w:sz w:val="20"/>
                <w:szCs w:val="20"/>
              </w:rPr>
              <w:t>，双排</w:t>
            </w:r>
            <w:r w:rsidRPr="009D18B5">
              <w:rPr>
                <w:rFonts w:ascii="仿宋" w:eastAsia="仿宋" w:hAnsi="仿宋"/>
                <w:color w:val="000000"/>
                <w:sz w:val="20"/>
                <w:szCs w:val="20"/>
              </w:rPr>
              <w:t>6</w:t>
            </w:r>
            <w:r w:rsidRPr="009D18B5">
              <w:rPr>
                <w:rFonts w:ascii="仿宋" w:eastAsia="仿宋" w:hAnsi="仿宋" w:hint="eastAsia"/>
                <w:color w:val="000000"/>
                <w:sz w:val="20"/>
                <w:szCs w:val="20"/>
              </w:rPr>
              <w:t>孔</w:t>
            </w:r>
          </w:p>
        </w:tc>
        <w:tc>
          <w:tcPr>
            <w:tcW w:w="85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20</w:t>
            </w:r>
          </w:p>
        </w:tc>
        <w:tc>
          <w:tcPr>
            <w:tcW w:w="709" w:type="dxa"/>
            <w:tcBorders>
              <w:top w:val="single" w:sz="4" w:space="0" w:color="auto"/>
              <w:left w:val="single" w:sz="4" w:space="0" w:color="000000"/>
              <w:bottom w:val="single" w:sz="4" w:space="0" w:color="auto"/>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F7683" w:rsidRDefault="00BF7683" w:rsidP="00BF7683">
            <w:pPr>
              <w:jc w:val="center"/>
            </w:pPr>
            <w:r w:rsidRPr="006A364B">
              <w:rPr>
                <w:rFonts w:ascii="仿宋" w:eastAsia="仿宋" w:hAnsi="仿宋" w:cs="宋体" w:hint="eastAsia"/>
                <w:kern w:val="0"/>
                <w:sz w:val="18"/>
                <w:szCs w:val="18"/>
                <w:lang w:bidi="ar"/>
              </w:rPr>
              <w:t>1年</w:t>
            </w:r>
          </w:p>
        </w:tc>
        <w:tc>
          <w:tcPr>
            <w:tcW w:w="1418" w:type="dxa"/>
            <w:tcBorders>
              <w:top w:val="single" w:sz="4" w:space="0" w:color="auto"/>
              <w:left w:val="single" w:sz="4" w:space="0" w:color="auto"/>
              <w:bottom w:val="single" w:sz="4" w:space="0" w:color="auto"/>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17</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7605080019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连接器</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D-3200</w:t>
            </w:r>
            <w:r w:rsidRPr="009D18B5">
              <w:rPr>
                <w:rFonts w:ascii="仿宋" w:eastAsia="仿宋" w:hAnsi="仿宋" w:hint="eastAsia"/>
                <w:color w:val="000000"/>
                <w:sz w:val="20"/>
                <w:szCs w:val="20"/>
              </w:rPr>
              <w:t>，单排</w:t>
            </w:r>
            <w:r w:rsidRPr="009D18B5">
              <w:rPr>
                <w:rFonts w:ascii="仿宋" w:eastAsia="仿宋" w:hAnsi="仿宋"/>
                <w:color w:val="000000"/>
                <w:sz w:val="20"/>
                <w:szCs w:val="20"/>
              </w:rPr>
              <w:t>4</w:t>
            </w:r>
            <w:r w:rsidRPr="009D18B5">
              <w:rPr>
                <w:rFonts w:ascii="仿宋" w:eastAsia="仿宋" w:hAnsi="仿宋" w:hint="eastAsia"/>
                <w:color w:val="000000"/>
                <w:sz w:val="20"/>
                <w:szCs w:val="20"/>
              </w:rPr>
              <w:t>孔</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20</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6A364B">
              <w:rPr>
                <w:rFonts w:ascii="仿宋" w:eastAsia="仿宋" w:hAnsi="仿宋" w:cs="宋体" w:hint="eastAsia"/>
                <w:kern w:val="0"/>
                <w:sz w:val="18"/>
                <w:szCs w:val="18"/>
                <w:lang w:bidi="ar"/>
              </w:rPr>
              <w:t>1年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18</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7605080016</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连接器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D-3100</w:t>
            </w:r>
            <w:r w:rsidRPr="009D18B5">
              <w:rPr>
                <w:rFonts w:ascii="仿宋" w:eastAsia="仿宋" w:hAnsi="仿宋" w:hint="eastAsia"/>
                <w:color w:val="000000"/>
                <w:sz w:val="20"/>
                <w:szCs w:val="20"/>
              </w:rPr>
              <w:t>，双排</w:t>
            </w:r>
            <w:r w:rsidRPr="009D18B5">
              <w:rPr>
                <w:rFonts w:ascii="仿宋" w:eastAsia="仿宋" w:hAnsi="仿宋"/>
                <w:color w:val="000000"/>
                <w:sz w:val="20"/>
                <w:szCs w:val="20"/>
              </w:rPr>
              <w:t>6</w:t>
            </w:r>
            <w:r w:rsidRPr="009D18B5">
              <w:rPr>
                <w:rFonts w:ascii="仿宋" w:eastAsia="仿宋" w:hAnsi="仿宋" w:hint="eastAsia"/>
                <w:color w:val="000000"/>
                <w:sz w:val="20"/>
                <w:szCs w:val="20"/>
              </w:rPr>
              <w:t>孔</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20</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6A364B">
              <w:rPr>
                <w:rFonts w:ascii="仿宋" w:eastAsia="仿宋" w:hAnsi="仿宋" w:cs="宋体" w:hint="eastAsia"/>
                <w:kern w:val="0"/>
                <w:sz w:val="18"/>
                <w:szCs w:val="18"/>
                <w:lang w:bidi="ar"/>
              </w:rPr>
              <w:t>1年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r w:rsidR="00BF7683" w:rsidRPr="009D18B5" w:rsidTr="00BF7683">
        <w:trPr>
          <w:trHeight w:val="77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r w:rsidRPr="009D18B5">
              <w:rPr>
                <w:rFonts w:ascii="仿宋" w:eastAsia="仿宋" w:hAnsi="仿宋" w:hint="eastAsia"/>
                <w:sz w:val="18"/>
                <w:szCs w:val="18"/>
              </w:rPr>
              <w:t>19</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7605080017</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hint="eastAsia"/>
                <w:color w:val="000000"/>
                <w:sz w:val="20"/>
                <w:szCs w:val="20"/>
              </w:rPr>
              <w:t>连接器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9D18B5" w:rsidRDefault="00BF7683" w:rsidP="00BF7683">
            <w:pPr>
              <w:jc w:val="center"/>
              <w:rPr>
                <w:rFonts w:ascii="仿宋" w:eastAsia="仿宋" w:hAnsi="仿宋"/>
                <w:color w:val="000000"/>
                <w:sz w:val="20"/>
                <w:szCs w:val="20"/>
              </w:rPr>
            </w:pPr>
            <w:r w:rsidRPr="009D18B5">
              <w:rPr>
                <w:rFonts w:ascii="仿宋" w:eastAsia="仿宋" w:hAnsi="仿宋"/>
                <w:color w:val="000000"/>
                <w:sz w:val="20"/>
                <w:szCs w:val="20"/>
              </w:rPr>
              <w:t>D-3100</w:t>
            </w:r>
            <w:r w:rsidRPr="009D18B5">
              <w:rPr>
                <w:rFonts w:ascii="仿宋" w:eastAsia="仿宋" w:hAnsi="仿宋" w:hint="eastAsia"/>
                <w:color w:val="000000"/>
                <w:sz w:val="20"/>
                <w:szCs w:val="20"/>
              </w:rPr>
              <w:t>，单排</w:t>
            </w:r>
            <w:r w:rsidRPr="009D18B5">
              <w:rPr>
                <w:rFonts w:ascii="仿宋" w:eastAsia="仿宋" w:hAnsi="仿宋"/>
                <w:color w:val="000000"/>
                <w:sz w:val="20"/>
                <w:szCs w:val="20"/>
              </w:rPr>
              <w:t>3</w:t>
            </w:r>
            <w:r w:rsidRPr="009D18B5">
              <w:rPr>
                <w:rFonts w:ascii="仿宋" w:eastAsia="仿宋" w:hAnsi="仿宋" w:hint="eastAsia"/>
                <w:color w:val="000000"/>
                <w:sz w:val="20"/>
                <w:szCs w:val="20"/>
              </w:rPr>
              <w:t>孔</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9D18B5" w:rsidRDefault="00BF7683" w:rsidP="00BF7683">
            <w:pPr>
              <w:jc w:val="center"/>
              <w:rPr>
                <w:rFonts w:ascii="仿宋" w:eastAsia="仿宋" w:hAnsi="仿宋"/>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个</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F7683" w:rsidRPr="00AC608F" w:rsidRDefault="00BF7683" w:rsidP="00BF7683">
            <w:pPr>
              <w:jc w:val="center"/>
              <w:rPr>
                <w:rFonts w:ascii="仿宋" w:eastAsia="仿宋" w:hAnsi="仿宋"/>
                <w:color w:val="000000"/>
                <w:sz w:val="20"/>
                <w:szCs w:val="20"/>
              </w:rPr>
            </w:pPr>
            <w:r w:rsidRPr="00AC608F">
              <w:rPr>
                <w:rFonts w:ascii="仿宋" w:eastAsia="仿宋" w:hAnsi="仿宋" w:hint="eastAsia"/>
                <w:color w:val="000000"/>
                <w:sz w:val="20"/>
                <w:szCs w:val="20"/>
              </w:rPr>
              <w:t>20</w:t>
            </w:r>
          </w:p>
        </w:tc>
        <w:tc>
          <w:tcPr>
            <w:tcW w:w="709" w:type="dxa"/>
            <w:tcBorders>
              <w:top w:val="single" w:sz="4" w:space="0" w:color="auto"/>
              <w:left w:val="single" w:sz="4" w:space="0" w:color="000000"/>
              <w:bottom w:val="single" w:sz="4" w:space="0" w:color="000000"/>
              <w:right w:val="single" w:sz="4" w:space="0" w:color="000000"/>
            </w:tcBorders>
            <w:vAlign w:val="center"/>
          </w:tcPr>
          <w:p w:rsidR="00BF7683" w:rsidRDefault="00BF7683" w:rsidP="00BF7683">
            <w:pPr>
              <w:jc w:val="center"/>
            </w:pPr>
            <w:r w:rsidRPr="00C57E0E">
              <w:rPr>
                <w:rFonts w:ascii="仿宋" w:eastAsia="仿宋" w:hAnsi="仿宋" w:hint="eastAsia"/>
                <w:color w:val="000000"/>
                <w:sz w:val="20"/>
                <w:szCs w:val="20"/>
              </w:rPr>
              <w:t>6</w:t>
            </w:r>
            <w:r w:rsidRPr="00C57E0E">
              <w:rPr>
                <w:rFonts w:ascii="仿宋" w:eastAsia="仿宋" w:hAnsi="仿宋"/>
                <w:color w:val="000000"/>
                <w:sz w:val="20"/>
                <w:szCs w:val="20"/>
              </w:rPr>
              <w:t>0</w:t>
            </w:r>
          </w:p>
        </w:tc>
        <w:tc>
          <w:tcPr>
            <w:tcW w:w="1275"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BF7683" w:rsidRDefault="00BF7683" w:rsidP="00BF7683">
            <w:pPr>
              <w:jc w:val="center"/>
            </w:pPr>
            <w:r w:rsidRPr="006A364B">
              <w:rPr>
                <w:rFonts w:ascii="仿宋" w:eastAsia="仿宋" w:hAnsi="仿宋" w:cs="宋体" w:hint="eastAsia"/>
                <w:kern w:val="0"/>
                <w:sz w:val="18"/>
                <w:szCs w:val="18"/>
                <w:lang w:bidi="ar"/>
              </w:rPr>
              <w:t>1年</w:t>
            </w:r>
          </w:p>
        </w:tc>
        <w:tc>
          <w:tcPr>
            <w:tcW w:w="1418" w:type="dxa"/>
            <w:tcBorders>
              <w:top w:val="single" w:sz="4" w:space="0" w:color="auto"/>
              <w:left w:val="single" w:sz="4" w:space="0" w:color="auto"/>
              <w:bottom w:val="single" w:sz="4" w:space="0" w:color="000000"/>
              <w:right w:val="single" w:sz="4" w:space="0" w:color="000000"/>
            </w:tcBorders>
            <w:vAlign w:val="center"/>
          </w:tcPr>
          <w:p w:rsidR="00BF7683" w:rsidRPr="009D18B5" w:rsidRDefault="00BF7683" w:rsidP="00BF7683">
            <w:pPr>
              <w:widowControl/>
              <w:jc w:val="center"/>
              <w:textAlignment w:val="center"/>
              <w:rPr>
                <w:rFonts w:ascii="仿宋" w:eastAsia="仿宋" w:hAnsi="仿宋" w:cs="宋体"/>
                <w:kern w:val="0"/>
                <w:sz w:val="18"/>
                <w:szCs w:val="18"/>
                <w:lang w:bidi="ar"/>
              </w:rPr>
            </w:pPr>
          </w:p>
        </w:tc>
      </w:tr>
    </w:tbl>
    <w:p w:rsidR="00970ECA" w:rsidRPr="00443B07" w:rsidRDefault="00970ECA" w:rsidP="00656B35">
      <w:pPr>
        <w:rPr>
          <w:rFonts w:ascii="Arial" w:hAnsi="宋体" w:cs="Arial"/>
          <w:b/>
          <w:bCs/>
          <w:snapToGrid w:val="0"/>
          <w:kern w:val="0"/>
          <w:sz w:val="30"/>
        </w:rPr>
        <w:sectPr w:rsidR="00970ECA" w:rsidRPr="00443B07" w:rsidSect="00456E78">
          <w:headerReference w:type="default" r:id="rId14"/>
          <w:pgSz w:w="16838" w:h="11906" w:orient="landscape"/>
          <w:pgMar w:top="1134" w:right="1247" w:bottom="1134" w:left="1089" w:header="680" w:footer="680" w:gutter="0"/>
          <w:cols w:space="720"/>
          <w:titlePg/>
          <w:docGrid w:linePitch="312"/>
        </w:sectPr>
      </w:pPr>
    </w:p>
    <w:p w:rsidR="004A1E2D" w:rsidRPr="00443B07" w:rsidRDefault="004A1E2D" w:rsidP="00656B35">
      <w:pPr>
        <w:tabs>
          <w:tab w:val="left" w:pos="1035"/>
        </w:tabs>
      </w:pPr>
    </w:p>
    <w:sectPr w:rsidR="004A1E2D" w:rsidRPr="00443B07" w:rsidSect="00970ECA">
      <w:footerReference w:type="default" r:id="rId15"/>
      <w:footerReference w:type="first" r:id="rId16"/>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48" w:rsidRDefault="00A07448">
      <w:r>
        <w:separator/>
      </w:r>
    </w:p>
  </w:endnote>
  <w:endnote w:type="continuationSeparator" w:id="0">
    <w:p w:rsidR="00A07448" w:rsidRDefault="00A0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pStyle w:val="aa"/>
      <w:framePr w:wrap="around" w:vAnchor="text" w:hAnchor="margin" w:xAlign="center" w:y="1"/>
      <w:rPr>
        <w:rStyle w:val="a5"/>
      </w:rPr>
    </w:pPr>
    <w:r>
      <w:fldChar w:fldCharType="begin"/>
    </w:r>
    <w:r>
      <w:rPr>
        <w:rStyle w:val="a5"/>
      </w:rPr>
      <w:instrText xml:space="preserve">PAGE  </w:instrText>
    </w:r>
    <w:r>
      <w:fldChar w:fldCharType="end"/>
    </w:r>
  </w:p>
  <w:p w:rsidR="00A07448" w:rsidRDefault="00A0744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pStyle w:val="aa"/>
    </w:pPr>
    <w:r>
      <w:rPr>
        <w:noProof/>
      </w:rPr>
      <mc:AlternateContent>
        <mc:Choice Requires="wps">
          <w:drawing>
            <wp:anchor distT="0" distB="0" distL="114300" distR="114300" simplePos="0" relativeHeight="251660800" behindDoc="0" locked="0" layoutInCell="1" allowOverlap="1" wp14:anchorId="744D0A26" wp14:editId="4A8B4279">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7448" w:rsidRDefault="00A074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D0A26"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A07448" w:rsidRDefault="00A074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A07448" w:rsidRDefault="00A07448">
        <w:pPr>
          <w:pStyle w:val="aa"/>
          <w:jc w:val="center"/>
        </w:pPr>
        <w:r>
          <w:fldChar w:fldCharType="begin"/>
        </w:r>
        <w:r>
          <w:instrText>PAGE   \* MERGEFORMAT</w:instrText>
        </w:r>
        <w:r>
          <w:fldChar w:fldCharType="separate"/>
        </w:r>
        <w:r w:rsidR="00B03CB4">
          <w:rPr>
            <w:noProof/>
          </w:rPr>
          <w:t>21</w:t>
        </w:r>
        <w:r>
          <w:fldChar w:fldCharType="end"/>
        </w:r>
      </w:p>
    </w:sdtContent>
  </w:sdt>
  <w:p w:rsidR="00A07448" w:rsidRDefault="00A0744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pStyle w:val="aa"/>
      <w:framePr w:wrap="around" w:vAnchor="text" w:hAnchor="margin" w:xAlign="center" w:y="1"/>
      <w:rPr>
        <w:rStyle w:val="a5"/>
      </w:rPr>
    </w:pPr>
    <w:r>
      <w:fldChar w:fldCharType="begin"/>
    </w:r>
    <w:r>
      <w:rPr>
        <w:rStyle w:val="a5"/>
      </w:rPr>
      <w:instrText xml:space="preserve">PAGE  </w:instrText>
    </w:r>
    <w:r>
      <w:fldChar w:fldCharType="end"/>
    </w:r>
  </w:p>
  <w:p w:rsidR="00A07448" w:rsidRDefault="00A0744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A07448" w:rsidRDefault="00A07448">
        <w:pPr>
          <w:pStyle w:val="aa"/>
          <w:jc w:val="center"/>
        </w:pPr>
        <w:r>
          <w:fldChar w:fldCharType="begin"/>
        </w:r>
        <w:r>
          <w:instrText>PAGE   \* MERGEFORMAT</w:instrText>
        </w:r>
        <w:r>
          <w:fldChar w:fldCharType="separate"/>
        </w:r>
        <w:r w:rsidR="00B03CB4" w:rsidRPr="00B03CB4">
          <w:rPr>
            <w:noProof/>
            <w:lang w:val="zh-CN"/>
          </w:rPr>
          <w:t>6</w:t>
        </w:r>
        <w:r>
          <w:fldChar w:fldCharType="end"/>
        </w:r>
      </w:p>
    </w:sdtContent>
  </w:sdt>
  <w:p w:rsidR="00A07448" w:rsidRPr="00F34316" w:rsidRDefault="00A07448"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7448" w:rsidRDefault="00A074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7448" w:rsidRDefault="00A07448">
                          <w:pPr>
                            <w:jc w:val="center"/>
                          </w:pPr>
                        </w:p>
                        <w:p w:rsidR="00A07448" w:rsidRDefault="00A074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A50E88" w:rsidRDefault="00A50E88">
                    <w:pPr>
                      <w:jc w:val="center"/>
                    </w:pPr>
                  </w:p>
                  <w:p w:rsidR="00A50E88" w:rsidRDefault="00A50E88"/>
                </w:txbxContent>
              </v:textbox>
              <w10:wrap anchorx="margin"/>
            </v:shape>
          </w:pict>
        </mc:Fallback>
      </mc:AlternateContent>
    </w:r>
  </w:p>
  <w:p w:rsidR="00A07448" w:rsidRDefault="00A0744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7448" w:rsidRDefault="00A074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03CB4">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A07448" w:rsidRDefault="00A074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03CB4">
                      <w:rPr>
                        <w:noProof/>
                      </w:rPr>
                      <w:t>- 23 -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7448" w:rsidRDefault="00A07448">
                          <w:pPr>
                            <w:pStyle w:val="aa"/>
                            <w:jc w:val="center"/>
                          </w:pPr>
                        </w:p>
                        <w:p w:rsidR="00A07448" w:rsidRDefault="00A074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A50E88" w:rsidRDefault="00A50E88">
                    <w:pPr>
                      <w:pStyle w:val="aa"/>
                      <w:jc w:val="center"/>
                    </w:pPr>
                  </w:p>
                  <w:p w:rsidR="00A50E88" w:rsidRDefault="00A50E88"/>
                </w:txbxContent>
              </v:textbox>
              <w10:wrap anchorx="margin"/>
            </v:shape>
          </w:pict>
        </mc:Fallback>
      </mc:AlternateContent>
    </w:r>
  </w:p>
  <w:p w:rsidR="00A07448" w:rsidRDefault="00A074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48" w:rsidRDefault="00A07448">
      <w:r>
        <w:separator/>
      </w:r>
    </w:p>
  </w:footnote>
  <w:footnote w:type="continuationSeparator" w:id="0">
    <w:p w:rsidR="00A07448" w:rsidRDefault="00A07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48" w:rsidRDefault="00A07448">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583B"/>
    <w:rsid w:val="000176A0"/>
    <w:rsid w:val="00041EC4"/>
    <w:rsid w:val="00071DFD"/>
    <w:rsid w:val="0007339E"/>
    <w:rsid w:val="00075D7B"/>
    <w:rsid w:val="00080D8A"/>
    <w:rsid w:val="00081EFB"/>
    <w:rsid w:val="000A5E1C"/>
    <w:rsid w:val="000A6644"/>
    <w:rsid w:val="000A765B"/>
    <w:rsid w:val="000B3785"/>
    <w:rsid w:val="000C214C"/>
    <w:rsid w:val="000E10A9"/>
    <w:rsid w:val="000F1A27"/>
    <w:rsid w:val="000F5DDB"/>
    <w:rsid w:val="00103B2C"/>
    <w:rsid w:val="001063C5"/>
    <w:rsid w:val="00116EFC"/>
    <w:rsid w:val="00125E24"/>
    <w:rsid w:val="001338E8"/>
    <w:rsid w:val="001433CE"/>
    <w:rsid w:val="001459C2"/>
    <w:rsid w:val="00163738"/>
    <w:rsid w:val="00171822"/>
    <w:rsid w:val="001728BC"/>
    <w:rsid w:val="00176116"/>
    <w:rsid w:val="00176994"/>
    <w:rsid w:val="00191A23"/>
    <w:rsid w:val="00196C09"/>
    <w:rsid w:val="001A2D11"/>
    <w:rsid w:val="001B72D0"/>
    <w:rsid w:val="001C22F5"/>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102BF"/>
    <w:rsid w:val="00316235"/>
    <w:rsid w:val="00321F79"/>
    <w:rsid w:val="0033567B"/>
    <w:rsid w:val="00347DBC"/>
    <w:rsid w:val="00364D86"/>
    <w:rsid w:val="003717C3"/>
    <w:rsid w:val="00383981"/>
    <w:rsid w:val="003964CE"/>
    <w:rsid w:val="003A1105"/>
    <w:rsid w:val="003A4DD2"/>
    <w:rsid w:val="003A534A"/>
    <w:rsid w:val="003C332F"/>
    <w:rsid w:val="003D1C0C"/>
    <w:rsid w:val="003D3019"/>
    <w:rsid w:val="003D6FAB"/>
    <w:rsid w:val="003F2B20"/>
    <w:rsid w:val="00404557"/>
    <w:rsid w:val="00407F6E"/>
    <w:rsid w:val="004103BC"/>
    <w:rsid w:val="00417367"/>
    <w:rsid w:val="00443B07"/>
    <w:rsid w:val="00444307"/>
    <w:rsid w:val="00453065"/>
    <w:rsid w:val="00453A1D"/>
    <w:rsid w:val="00453BB2"/>
    <w:rsid w:val="00456E78"/>
    <w:rsid w:val="00461913"/>
    <w:rsid w:val="00461ACD"/>
    <w:rsid w:val="00461F67"/>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74CFD"/>
    <w:rsid w:val="00592697"/>
    <w:rsid w:val="005A6AD3"/>
    <w:rsid w:val="005B45BF"/>
    <w:rsid w:val="005B483B"/>
    <w:rsid w:val="005C3437"/>
    <w:rsid w:val="005D4B87"/>
    <w:rsid w:val="005D7607"/>
    <w:rsid w:val="005F3569"/>
    <w:rsid w:val="005F7CBF"/>
    <w:rsid w:val="00630A8C"/>
    <w:rsid w:val="00636D74"/>
    <w:rsid w:val="006448A2"/>
    <w:rsid w:val="0065122A"/>
    <w:rsid w:val="00656B35"/>
    <w:rsid w:val="00663BFA"/>
    <w:rsid w:val="00674667"/>
    <w:rsid w:val="00697A99"/>
    <w:rsid w:val="006A3F61"/>
    <w:rsid w:val="006A63B4"/>
    <w:rsid w:val="006B140F"/>
    <w:rsid w:val="006B6618"/>
    <w:rsid w:val="006B6ECF"/>
    <w:rsid w:val="006C1355"/>
    <w:rsid w:val="006C5925"/>
    <w:rsid w:val="006C6CB7"/>
    <w:rsid w:val="006D4000"/>
    <w:rsid w:val="006D6B75"/>
    <w:rsid w:val="006E33FE"/>
    <w:rsid w:val="006E4B72"/>
    <w:rsid w:val="006E68C4"/>
    <w:rsid w:val="006F4050"/>
    <w:rsid w:val="00706409"/>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B33A6"/>
    <w:rsid w:val="007C63DC"/>
    <w:rsid w:val="007E7CF9"/>
    <w:rsid w:val="007F2AFB"/>
    <w:rsid w:val="007F2ED4"/>
    <w:rsid w:val="007F2ED5"/>
    <w:rsid w:val="007F7BE9"/>
    <w:rsid w:val="00802FED"/>
    <w:rsid w:val="00820893"/>
    <w:rsid w:val="0083183E"/>
    <w:rsid w:val="00835F75"/>
    <w:rsid w:val="00840C83"/>
    <w:rsid w:val="00880A04"/>
    <w:rsid w:val="008811D8"/>
    <w:rsid w:val="00892240"/>
    <w:rsid w:val="008979B2"/>
    <w:rsid w:val="008C741C"/>
    <w:rsid w:val="008E3E14"/>
    <w:rsid w:val="008F4EDF"/>
    <w:rsid w:val="00903DDF"/>
    <w:rsid w:val="009047FF"/>
    <w:rsid w:val="009069AB"/>
    <w:rsid w:val="00907948"/>
    <w:rsid w:val="00915259"/>
    <w:rsid w:val="00921F3F"/>
    <w:rsid w:val="00923F87"/>
    <w:rsid w:val="00924A0C"/>
    <w:rsid w:val="00925B2B"/>
    <w:rsid w:val="00944D10"/>
    <w:rsid w:val="00970ECA"/>
    <w:rsid w:val="0099408E"/>
    <w:rsid w:val="009A06E9"/>
    <w:rsid w:val="009C029B"/>
    <w:rsid w:val="009C30A7"/>
    <w:rsid w:val="009C38E5"/>
    <w:rsid w:val="009D18B5"/>
    <w:rsid w:val="009D1C7B"/>
    <w:rsid w:val="009F0E7F"/>
    <w:rsid w:val="009F2A6B"/>
    <w:rsid w:val="009F4007"/>
    <w:rsid w:val="00A0336D"/>
    <w:rsid w:val="00A07448"/>
    <w:rsid w:val="00A245CC"/>
    <w:rsid w:val="00A31335"/>
    <w:rsid w:val="00A341C7"/>
    <w:rsid w:val="00A36221"/>
    <w:rsid w:val="00A50E88"/>
    <w:rsid w:val="00A61A21"/>
    <w:rsid w:val="00A72829"/>
    <w:rsid w:val="00A84B60"/>
    <w:rsid w:val="00A94915"/>
    <w:rsid w:val="00A94ECF"/>
    <w:rsid w:val="00A96ACD"/>
    <w:rsid w:val="00AA2341"/>
    <w:rsid w:val="00AA39E7"/>
    <w:rsid w:val="00AA63E0"/>
    <w:rsid w:val="00AB54B0"/>
    <w:rsid w:val="00AC608F"/>
    <w:rsid w:val="00AD583E"/>
    <w:rsid w:val="00AF045C"/>
    <w:rsid w:val="00B0141F"/>
    <w:rsid w:val="00B03CB4"/>
    <w:rsid w:val="00B07D29"/>
    <w:rsid w:val="00B11359"/>
    <w:rsid w:val="00B47915"/>
    <w:rsid w:val="00B6460E"/>
    <w:rsid w:val="00B70C75"/>
    <w:rsid w:val="00B71DEF"/>
    <w:rsid w:val="00B8353E"/>
    <w:rsid w:val="00B867FF"/>
    <w:rsid w:val="00B94212"/>
    <w:rsid w:val="00BB03CE"/>
    <w:rsid w:val="00BB3638"/>
    <w:rsid w:val="00BB6B99"/>
    <w:rsid w:val="00BC1F77"/>
    <w:rsid w:val="00BD0531"/>
    <w:rsid w:val="00BD6C29"/>
    <w:rsid w:val="00BE0FF0"/>
    <w:rsid w:val="00BF1DCD"/>
    <w:rsid w:val="00BF21E4"/>
    <w:rsid w:val="00BF27D1"/>
    <w:rsid w:val="00BF7683"/>
    <w:rsid w:val="00C0600E"/>
    <w:rsid w:val="00C326D0"/>
    <w:rsid w:val="00C33F15"/>
    <w:rsid w:val="00C34257"/>
    <w:rsid w:val="00C566E3"/>
    <w:rsid w:val="00C76A7A"/>
    <w:rsid w:val="00CB6531"/>
    <w:rsid w:val="00CC17D4"/>
    <w:rsid w:val="00CD0586"/>
    <w:rsid w:val="00CE13FD"/>
    <w:rsid w:val="00CE531A"/>
    <w:rsid w:val="00CE5D6D"/>
    <w:rsid w:val="00D006F3"/>
    <w:rsid w:val="00D02842"/>
    <w:rsid w:val="00D17DEC"/>
    <w:rsid w:val="00D3267A"/>
    <w:rsid w:val="00D50CC5"/>
    <w:rsid w:val="00D63D74"/>
    <w:rsid w:val="00D64F6C"/>
    <w:rsid w:val="00D67EFB"/>
    <w:rsid w:val="00D728D8"/>
    <w:rsid w:val="00D93631"/>
    <w:rsid w:val="00D9405F"/>
    <w:rsid w:val="00DA0898"/>
    <w:rsid w:val="00DA611D"/>
    <w:rsid w:val="00DB2A21"/>
    <w:rsid w:val="00DD357E"/>
    <w:rsid w:val="00DD3F20"/>
    <w:rsid w:val="00DD749D"/>
    <w:rsid w:val="00DE1541"/>
    <w:rsid w:val="00DF0ECD"/>
    <w:rsid w:val="00DF6F41"/>
    <w:rsid w:val="00E154C6"/>
    <w:rsid w:val="00E32136"/>
    <w:rsid w:val="00E35483"/>
    <w:rsid w:val="00E35E7B"/>
    <w:rsid w:val="00E65C5B"/>
    <w:rsid w:val="00E85589"/>
    <w:rsid w:val="00EB1BAD"/>
    <w:rsid w:val="00EB567B"/>
    <w:rsid w:val="00EE7906"/>
    <w:rsid w:val="00EF0284"/>
    <w:rsid w:val="00EF2AAD"/>
    <w:rsid w:val="00EF4531"/>
    <w:rsid w:val="00F2187D"/>
    <w:rsid w:val="00F34316"/>
    <w:rsid w:val="00F45599"/>
    <w:rsid w:val="00F45FAB"/>
    <w:rsid w:val="00F533CA"/>
    <w:rsid w:val="00F64FE6"/>
    <w:rsid w:val="00F8079D"/>
    <w:rsid w:val="00F947CC"/>
    <w:rsid w:val="00F97510"/>
    <w:rsid w:val="00F979DC"/>
    <w:rsid w:val="00FA1363"/>
    <w:rsid w:val="00FA30AF"/>
    <w:rsid w:val="00FB665F"/>
    <w:rsid w:val="00FC1AB3"/>
    <w:rsid w:val="00FD1E10"/>
    <w:rsid w:val="00FD352A"/>
    <w:rsid w:val="00FE59D5"/>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B93A-2FC3-48DD-A79F-C09DA9BD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23</Pages>
  <Words>2397</Words>
  <Characters>13667</Characters>
  <Application>Microsoft Office Word</Application>
  <DocSecurity>0</DocSecurity>
  <Lines>113</Lines>
  <Paragraphs>32</Paragraphs>
  <ScaleCrop>false</ScaleCrop>
  <Company/>
  <LinksUpToDate>false</LinksUpToDate>
  <CharactersWithSpaces>16032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200</cp:revision>
  <cp:lastPrinted>2022-04-19T08:59:00Z</cp:lastPrinted>
  <dcterms:created xsi:type="dcterms:W3CDTF">2021-04-01T06:58:00Z</dcterms:created>
  <dcterms:modified xsi:type="dcterms:W3CDTF">2022-04-20T03:17:00Z</dcterms:modified>
</cp:coreProperties>
</file>