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企业信用信息公示报告下载方法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Step1：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打开“国家企业信用信息公示系统”网站（网址：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"http://www.gsxt.gov.cn/index.html）"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http://www.gsxt.gov.cn/index.html）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；</w:t>
      </w:r>
    </w:p>
    <w:p>
      <w:pPr>
        <w:pStyle w:val="2"/>
        <w:ind w:left="0" w:leftChars="0" w:firstLine="0" w:firstLineChars="0"/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6228715" cy="38100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871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Step2：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输入本企业名称、统一社会信用代码或注册号，点击“查询”，完成拼图验证；</w:t>
      </w:r>
    </w:p>
    <w:p>
      <w:pPr>
        <w:pStyle w:val="2"/>
        <w:ind w:left="0" w:leftChars="0" w:firstLine="0" w:firstLineChars="0"/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6058535" cy="4161790"/>
            <wp:effectExtent l="0" t="0" r="1841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8535" cy="416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Step3：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点击右侧“发送报告”，完成拼图验证；</w:t>
      </w:r>
    </w:p>
    <w:p>
      <w:pPr>
        <w:pStyle w:val="2"/>
        <w:ind w:left="0" w:leftChars="0" w:firstLine="0" w:firstLineChars="0"/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6582410" cy="4331970"/>
            <wp:effectExtent l="0" t="0" r="889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2410" cy="433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Step4：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依次输入“手机号”、“验证码”、“邮箱”等信息，接收信用报告文件。</w:t>
      </w:r>
    </w:p>
    <w:p>
      <w:pPr>
        <w:pStyle w:val="2"/>
        <w:ind w:left="0" w:leftChars="0" w:firstLine="0" w:firstLineChars="0"/>
      </w:pPr>
      <w:r>
        <w:drawing>
          <wp:inline distT="0" distB="0" distL="114300" distR="114300">
            <wp:extent cx="4305300" cy="28479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Step5：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查看邮箱信息，完成信用报告接收。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366DE8"/>
    <w:rsid w:val="0E7D53C7"/>
    <w:rsid w:val="132F7730"/>
    <w:rsid w:val="29790542"/>
    <w:rsid w:val="2D0E7C5C"/>
    <w:rsid w:val="2F3F44D4"/>
    <w:rsid w:val="3C67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2020-07-28T07:14:00Z</dcterms:created>
  <dc:creator>石成果</dc:creator>
  <cp:lastModifiedBy>维安</cp:lastModifiedBy>
  <dcterms:modified xsi:type="dcterms:W3CDTF">2021-02-22T08:26:15Z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