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A3B070" w14:textId="77777777" w:rsidR="00001427" w:rsidRDefault="00001427">
      <w:pPr>
        <w:jc w:val="center"/>
        <w:rPr>
          <w:rFonts w:ascii="宋体" w:hAnsi="宋体"/>
          <w:b/>
          <w:bCs/>
          <w:spacing w:val="20"/>
          <w:sz w:val="48"/>
          <w:szCs w:val="84"/>
        </w:rPr>
      </w:pPr>
    </w:p>
    <w:p w14:paraId="59B478C0" w14:textId="77777777" w:rsidR="00001427" w:rsidRDefault="00001427">
      <w:pPr>
        <w:pStyle w:val="a0"/>
        <w:ind w:firstLine="210"/>
      </w:pPr>
    </w:p>
    <w:p w14:paraId="7B894333" w14:textId="29143DCA" w:rsidR="00001427" w:rsidRPr="00726177" w:rsidRDefault="00BA714A">
      <w:pPr>
        <w:jc w:val="center"/>
        <w:rPr>
          <w:rFonts w:ascii="宋体" w:hAnsi="宋体" w:cs="宋体"/>
          <w:b/>
          <w:sz w:val="48"/>
          <w:szCs w:val="48"/>
        </w:rPr>
      </w:pPr>
      <w:r>
        <w:rPr>
          <w:rFonts w:ascii="宋体" w:hAnsi="宋体" w:cs="宋体" w:hint="eastAsia"/>
          <w:b/>
          <w:sz w:val="48"/>
          <w:szCs w:val="48"/>
        </w:rPr>
        <w:t>浙江幸福轨道公司2022年洗手池、坐便器等货物采购项目（重新采购）</w:t>
      </w:r>
    </w:p>
    <w:p w14:paraId="5BE3F97B" w14:textId="77777777" w:rsidR="00001427" w:rsidRPr="00726177" w:rsidRDefault="00001427">
      <w:pPr>
        <w:jc w:val="center"/>
        <w:rPr>
          <w:rFonts w:ascii="宋体" w:hAnsi="宋体"/>
          <w:b/>
          <w:bCs/>
          <w:spacing w:val="140"/>
          <w:sz w:val="72"/>
        </w:rPr>
      </w:pPr>
    </w:p>
    <w:p w14:paraId="53E6CA8F" w14:textId="77777777" w:rsidR="00001427" w:rsidRPr="00726177" w:rsidRDefault="00001427">
      <w:pPr>
        <w:adjustRightInd w:val="0"/>
        <w:snapToGrid w:val="0"/>
        <w:spacing w:line="480" w:lineRule="auto"/>
        <w:ind w:right="361"/>
        <w:jc w:val="center"/>
        <w:rPr>
          <w:rFonts w:ascii="宋体" w:hAnsi="宋体"/>
          <w:b/>
          <w:bCs/>
          <w:sz w:val="72"/>
          <w:szCs w:val="84"/>
        </w:rPr>
      </w:pPr>
    </w:p>
    <w:p w14:paraId="57F5B8D9" w14:textId="77777777" w:rsidR="00001427" w:rsidRPr="00726177" w:rsidRDefault="002E36E9">
      <w:pPr>
        <w:adjustRightInd w:val="0"/>
        <w:snapToGrid w:val="0"/>
        <w:spacing w:line="480" w:lineRule="auto"/>
        <w:ind w:right="361"/>
        <w:jc w:val="center"/>
        <w:rPr>
          <w:rFonts w:ascii="宋体" w:hAnsi="宋体"/>
          <w:sz w:val="72"/>
          <w:szCs w:val="84"/>
        </w:rPr>
      </w:pPr>
      <w:r w:rsidRPr="00726177">
        <w:rPr>
          <w:rFonts w:ascii="宋体" w:hAnsi="宋体" w:hint="eastAsia"/>
          <w:b/>
          <w:bCs/>
          <w:sz w:val="72"/>
          <w:szCs w:val="84"/>
        </w:rPr>
        <w:t>询</w:t>
      </w:r>
      <w:r w:rsidRPr="00726177">
        <w:rPr>
          <w:rFonts w:ascii="宋体" w:hAnsi="宋体"/>
          <w:b/>
          <w:bCs/>
          <w:sz w:val="72"/>
          <w:szCs w:val="84"/>
        </w:rPr>
        <w:t xml:space="preserve">  </w:t>
      </w:r>
      <w:r w:rsidRPr="00726177">
        <w:rPr>
          <w:rFonts w:ascii="宋体" w:hAnsi="宋体" w:hint="eastAsia"/>
          <w:b/>
          <w:bCs/>
          <w:sz w:val="72"/>
          <w:szCs w:val="84"/>
        </w:rPr>
        <w:t>比  文</w:t>
      </w:r>
      <w:r w:rsidRPr="00726177">
        <w:rPr>
          <w:rFonts w:ascii="宋体" w:hAnsi="宋体"/>
          <w:b/>
          <w:bCs/>
          <w:sz w:val="72"/>
          <w:szCs w:val="84"/>
        </w:rPr>
        <w:t xml:space="preserve">  </w:t>
      </w:r>
      <w:r w:rsidRPr="00726177">
        <w:rPr>
          <w:rFonts w:ascii="宋体" w:hAnsi="宋体" w:hint="eastAsia"/>
          <w:b/>
          <w:bCs/>
          <w:sz w:val="72"/>
          <w:szCs w:val="84"/>
        </w:rPr>
        <w:t>件</w:t>
      </w:r>
    </w:p>
    <w:p w14:paraId="08C14210" w14:textId="77777777" w:rsidR="00001427" w:rsidRPr="00726177" w:rsidRDefault="00001427">
      <w:pPr>
        <w:rPr>
          <w:rFonts w:ascii="宋体" w:hAnsi="宋体"/>
          <w:b/>
          <w:bCs/>
          <w:sz w:val="24"/>
        </w:rPr>
      </w:pPr>
    </w:p>
    <w:p w14:paraId="7910227F" w14:textId="77777777" w:rsidR="00001427" w:rsidRPr="00726177" w:rsidRDefault="00001427">
      <w:pPr>
        <w:pStyle w:val="a0"/>
        <w:ind w:firstLine="210"/>
        <w:rPr>
          <w:rFonts w:ascii="宋体" w:eastAsia="宋体" w:hAnsi="宋体"/>
        </w:rPr>
      </w:pPr>
    </w:p>
    <w:p w14:paraId="7B08554C" w14:textId="77777777" w:rsidR="00001427" w:rsidRPr="00726177" w:rsidRDefault="00001427">
      <w:pPr>
        <w:ind w:leftChars="899" w:left="1888" w:firstLineChars="87" w:firstLine="210"/>
        <w:rPr>
          <w:rFonts w:ascii="宋体" w:hAnsi="宋体"/>
          <w:b/>
          <w:bCs/>
          <w:sz w:val="24"/>
        </w:rPr>
      </w:pPr>
    </w:p>
    <w:p w14:paraId="09BD4BDC" w14:textId="77777777" w:rsidR="00001427" w:rsidRPr="00726177" w:rsidRDefault="002E36E9">
      <w:pPr>
        <w:spacing w:line="600" w:lineRule="exact"/>
        <w:ind w:firstLineChars="500" w:firstLine="1800"/>
        <w:rPr>
          <w:rFonts w:ascii="宋体" w:hAnsi="宋体"/>
          <w:spacing w:val="30"/>
          <w:sz w:val="30"/>
          <w:szCs w:val="30"/>
        </w:rPr>
      </w:pPr>
      <w:r w:rsidRPr="00726177">
        <w:rPr>
          <w:rFonts w:ascii="宋体" w:hAnsi="宋体" w:hint="eastAsia"/>
          <w:spacing w:val="30"/>
          <w:sz w:val="30"/>
          <w:szCs w:val="30"/>
        </w:rPr>
        <w:t>项 目 编 号：</w:t>
      </w:r>
      <w:r w:rsidRPr="00726177">
        <w:rPr>
          <w:rFonts w:ascii="宋体" w:hAnsi="宋体"/>
          <w:spacing w:val="30"/>
          <w:sz w:val="30"/>
          <w:szCs w:val="30"/>
        </w:rPr>
        <w:t>CG22-073HW</w:t>
      </w:r>
    </w:p>
    <w:p w14:paraId="3E13E527" w14:textId="77777777" w:rsidR="00001427" w:rsidRPr="00726177" w:rsidRDefault="002E36E9">
      <w:pPr>
        <w:spacing w:line="600" w:lineRule="exact"/>
        <w:ind w:firstLineChars="500" w:firstLine="1800"/>
        <w:rPr>
          <w:rFonts w:ascii="宋体" w:hAnsi="宋体"/>
          <w:spacing w:val="40"/>
          <w:sz w:val="30"/>
          <w:szCs w:val="30"/>
        </w:rPr>
      </w:pPr>
      <w:r w:rsidRPr="00726177">
        <w:rPr>
          <w:rFonts w:ascii="宋体" w:hAnsi="宋体" w:hint="eastAsia"/>
          <w:spacing w:val="30"/>
          <w:sz w:val="30"/>
          <w:szCs w:val="30"/>
        </w:rPr>
        <w:t>采 购 方 式：询比采购</w:t>
      </w:r>
    </w:p>
    <w:p w14:paraId="1C4AE5C8" w14:textId="77777777" w:rsidR="00001427" w:rsidRPr="00726177" w:rsidRDefault="00001427">
      <w:pPr>
        <w:spacing w:line="220" w:lineRule="exact"/>
        <w:ind w:firstLineChars="300" w:firstLine="1140"/>
        <w:rPr>
          <w:rFonts w:ascii="宋体" w:hAnsi="宋体"/>
          <w:spacing w:val="40"/>
          <w:sz w:val="30"/>
          <w:szCs w:val="30"/>
        </w:rPr>
      </w:pPr>
    </w:p>
    <w:p w14:paraId="005DF09E" w14:textId="77777777" w:rsidR="00001427" w:rsidRPr="00726177" w:rsidRDefault="00001427">
      <w:pPr>
        <w:spacing w:line="220" w:lineRule="exact"/>
        <w:rPr>
          <w:rFonts w:ascii="宋体" w:hAnsi="宋体"/>
          <w:spacing w:val="40"/>
          <w:sz w:val="30"/>
          <w:szCs w:val="30"/>
        </w:rPr>
      </w:pPr>
    </w:p>
    <w:p w14:paraId="2EE49166" w14:textId="77777777" w:rsidR="00001427" w:rsidRPr="00726177" w:rsidRDefault="00001427">
      <w:pPr>
        <w:spacing w:line="220" w:lineRule="exact"/>
        <w:rPr>
          <w:rFonts w:ascii="宋体" w:hAnsi="宋体"/>
          <w:spacing w:val="40"/>
          <w:sz w:val="30"/>
          <w:szCs w:val="30"/>
        </w:rPr>
      </w:pPr>
    </w:p>
    <w:p w14:paraId="11AAD225" w14:textId="77777777" w:rsidR="00001427" w:rsidRPr="00726177" w:rsidRDefault="00001427">
      <w:pPr>
        <w:spacing w:line="220" w:lineRule="exact"/>
        <w:rPr>
          <w:rFonts w:ascii="宋体" w:hAnsi="宋体"/>
          <w:spacing w:val="40"/>
          <w:sz w:val="30"/>
          <w:szCs w:val="30"/>
        </w:rPr>
      </w:pPr>
    </w:p>
    <w:p w14:paraId="614CA05E" w14:textId="77777777" w:rsidR="00001427" w:rsidRPr="00726177" w:rsidRDefault="00001427">
      <w:pPr>
        <w:pStyle w:val="a0"/>
        <w:ind w:firstLineChars="0" w:firstLine="0"/>
        <w:rPr>
          <w:rFonts w:ascii="宋体" w:eastAsia="宋体" w:hAnsi="宋体"/>
        </w:rPr>
      </w:pPr>
    </w:p>
    <w:p w14:paraId="53B12890" w14:textId="77777777" w:rsidR="00001427" w:rsidRPr="00726177" w:rsidRDefault="00001427">
      <w:pPr>
        <w:pStyle w:val="a0"/>
        <w:ind w:firstLine="210"/>
        <w:rPr>
          <w:rFonts w:ascii="宋体" w:eastAsia="宋体" w:hAnsi="宋体"/>
        </w:rPr>
      </w:pPr>
    </w:p>
    <w:p w14:paraId="4E6E042A" w14:textId="77777777" w:rsidR="00001427" w:rsidRPr="00726177" w:rsidRDefault="00001427">
      <w:pPr>
        <w:spacing w:line="220" w:lineRule="exact"/>
        <w:rPr>
          <w:rFonts w:ascii="宋体" w:hAnsi="宋体"/>
          <w:spacing w:val="40"/>
          <w:sz w:val="30"/>
          <w:szCs w:val="30"/>
        </w:rPr>
      </w:pPr>
    </w:p>
    <w:p w14:paraId="6DA28FA7" w14:textId="77777777" w:rsidR="00001427" w:rsidRPr="00726177" w:rsidRDefault="00001427">
      <w:pPr>
        <w:spacing w:line="220" w:lineRule="exact"/>
        <w:rPr>
          <w:rFonts w:ascii="宋体" w:hAnsi="宋体"/>
          <w:spacing w:val="40"/>
          <w:sz w:val="30"/>
          <w:szCs w:val="30"/>
        </w:rPr>
      </w:pPr>
    </w:p>
    <w:p w14:paraId="106DF60D" w14:textId="77777777" w:rsidR="00001427" w:rsidRPr="00726177" w:rsidRDefault="00001427">
      <w:pPr>
        <w:spacing w:line="220" w:lineRule="exact"/>
        <w:rPr>
          <w:rFonts w:ascii="宋体" w:hAnsi="宋体"/>
          <w:spacing w:val="40"/>
          <w:sz w:val="30"/>
          <w:szCs w:val="30"/>
        </w:rPr>
      </w:pPr>
    </w:p>
    <w:p w14:paraId="65851847" w14:textId="77777777" w:rsidR="00001427" w:rsidRPr="00726177" w:rsidRDefault="00001427">
      <w:pPr>
        <w:spacing w:line="220" w:lineRule="exact"/>
        <w:rPr>
          <w:rFonts w:ascii="宋体" w:hAnsi="宋体"/>
          <w:spacing w:val="40"/>
          <w:sz w:val="30"/>
          <w:szCs w:val="30"/>
        </w:rPr>
      </w:pPr>
    </w:p>
    <w:p w14:paraId="3E01478A" w14:textId="77777777" w:rsidR="00001427" w:rsidRPr="00726177" w:rsidRDefault="00001427">
      <w:pPr>
        <w:spacing w:line="220" w:lineRule="exact"/>
        <w:rPr>
          <w:rFonts w:ascii="宋体" w:hAnsi="宋体"/>
          <w:spacing w:val="40"/>
          <w:sz w:val="30"/>
          <w:szCs w:val="30"/>
        </w:rPr>
      </w:pPr>
    </w:p>
    <w:p w14:paraId="52225A9D" w14:textId="77777777" w:rsidR="00001427" w:rsidRPr="00726177" w:rsidRDefault="00001427">
      <w:pPr>
        <w:spacing w:line="220" w:lineRule="exact"/>
        <w:rPr>
          <w:rFonts w:ascii="宋体" w:hAnsi="宋体"/>
          <w:spacing w:val="40"/>
          <w:sz w:val="30"/>
          <w:szCs w:val="30"/>
        </w:rPr>
      </w:pPr>
    </w:p>
    <w:p w14:paraId="0AFB1EF1" w14:textId="77777777" w:rsidR="00001427" w:rsidRPr="00726177" w:rsidRDefault="00001427">
      <w:pPr>
        <w:spacing w:line="220" w:lineRule="exact"/>
        <w:rPr>
          <w:rFonts w:ascii="宋体" w:hAnsi="宋体"/>
          <w:spacing w:val="40"/>
          <w:sz w:val="30"/>
          <w:szCs w:val="30"/>
        </w:rPr>
      </w:pPr>
    </w:p>
    <w:p w14:paraId="5EDEB839" w14:textId="77777777" w:rsidR="00001427" w:rsidRPr="00726177" w:rsidRDefault="002E36E9">
      <w:pPr>
        <w:spacing w:line="600" w:lineRule="exact"/>
        <w:jc w:val="center"/>
        <w:rPr>
          <w:rFonts w:ascii="宋体" w:hAnsi="宋体"/>
          <w:b/>
          <w:spacing w:val="40"/>
          <w:sz w:val="30"/>
        </w:rPr>
      </w:pPr>
      <w:r w:rsidRPr="00726177">
        <w:rPr>
          <w:rFonts w:ascii="宋体" w:hAnsi="宋体" w:hint="eastAsia"/>
          <w:b/>
          <w:spacing w:val="20"/>
          <w:sz w:val="30"/>
        </w:rPr>
        <w:t>采购人：</w:t>
      </w:r>
      <w:r w:rsidRPr="00726177">
        <w:rPr>
          <w:rFonts w:ascii="宋体" w:hAnsi="宋体" w:hint="eastAsia"/>
          <w:b/>
          <w:sz w:val="30"/>
        </w:rPr>
        <w:t>浙江</w:t>
      </w:r>
      <w:r w:rsidRPr="00726177">
        <w:rPr>
          <w:rFonts w:ascii="宋体" w:hAnsi="宋体"/>
          <w:b/>
          <w:sz w:val="30"/>
        </w:rPr>
        <w:t>幸福轨道交通运营管理有限公司</w:t>
      </w:r>
    </w:p>
    <w:p w14:paraId="214E5726" w14:textId="77777777" w:rsidR="00001427" w:rsidRPr="00726177" w:rsidRDefault="002E36E9">
      <w:pPr>
        <w:jc w:val="center"/>
        <w:rPr>
          <w:rFonts w:ascii="宋体" w:hAnsi="宋体"/>
          <w:b/>
          <w:spacing w:val="40"/>
          <w:sz w:val="30"/>
          <w:szCs w:val="30"/>
        </w:rPr>
      </w:pPr>
      <w:r w:rsidRPr="00726177">
        <w:rPr>
          <w:rFonts w:ascii="宋体" w:hAnsi="宋体" w:hint="eastAsia"/>
          <w:b/>
          <w:spacing w:val="40"/>
          <w:sz w:val="30"/>
          <w:szCs w:val="30"/>
        </w:rPr>
        <w:t>二零</w:t>
      </w:r>
      <w:r w:rsidRPr="00726177">
        <w:rPr>
          <w:rFonts w:ascii="宋体" w:hAnsi="宋体"/>
          <w:b/>
          <w:spacing w:val="40"/>
          <w:sz w:val="30"/>
          <w:szCs w:val="30"/>
        </w:rPr>
        <w:t>二</w:t>
      </w:r>
      <w:r w:rsidRPr="00726177">
        <w:rPr>
          <w:rFonts w:ascii="宋体" w:hAnsi="宋体" w:hint="eastAsia"/>
          <w:b/>
          <w:spacing w:val="40"/>
          <w:sz w:val="30"/>
          <w:szCs w:val="30"/>
        </w:rPr>
        <w:t>二年</w:t>
      </w:r>
      <w:r w:rsidR="00E947ED" w:rsidRPr="00726177">
        <w:rPr>
          <w:rFonts w:ascii="宋体" w:hAnsi="宋体" w:hint="eastAsia"/>
          <w:b/>
          <w:spacing w:val="40"/>
          <w:sz w:val="30"/>
          <w:szCs w:val="30"/>
        </w:rPr>
        <w:t>六</w:t>
      </w:r>
      <w:r w:rsidRPr="00726177">
        <w:rPr>
          <w:rFonts w:ascii="宋体" w:hAnsi="宋体" w:hint="eastAsia"/>
          <w:b/>
          <w:spacing w:val="40"/>
          <w:sz w:val="30"/>
          <w:szCs w:val="30"/>
        </w:rPr>
        <w:t>月</w:t>
      </w:r>
    </w:p>
    <w:p w14:paraId="55720A9F" w14:textId="77777777" w:rsidR="00001427" w:rsidRPr="00726177" w:rsidRDefault="00001427">
      <w:pPr>
        <w:widowControl/>
        <w:jc w:val="center"/>
        <w:rPr>
          <w:rFonts w:ascii="宋体" w:hAnsi="宋体"/>
          <w:sz w:val="36"/>
          <w:szCs w:val="36"/>
        </w:rPr>
        <w:sectPr w:rsidR="00001427" w:rsidRPr="00726177">
          <w:footerReference w:type="even" r:id="rId9"/>
          <w:footerReference w:type="default" r:id="rId10"/>
          <w:footerReference w:type="first" r:id="rId11"/>
          <w:pgSz w:w="11907" w:h="16840"/>
          <w:pgMar w:top="1361" w:right="1474" w:bottom="1247" w:left="1588" w:header="680" w:footer="680" w:gutter="0"/>
          <w:pgNumType w:fmt="numberInDash"/>
          <w:cols w:space="720"/>
          <w:titlePg/>
          <w:docGrid w:type="lines" w:linePitch="312"/>
        </w:sectPr>
      </w:pPr>
    </w:p>
    <w:p w14:paraId="130E49FC" w14:textId="77777777" w:rsidR="00001427" w:rsidRPr="00726177" w:rsidRDefault="002E36E9" w:rsidP="005F4831">
      <w:pPr>
        <w:widowControl/>
        <w:spacing w:line="360" w:lineRule="auto"/>
        <w:jc w:val="center"/>
        <w:rPr>
          <w:rFonts w:asciiTheme="minorEastAsia" w:eastAsiaTheme="minorEastAsia" w:hAnsiTheme="minorEastAsia"/>
          <w:b/>
          <w:sz w:val="36"/>
          <w:szCs w:val="36"/>
        </w:rPr>
      </w:pPr>
      <w:r w:rsidRPr="00726177">
        <w:rPr>
          <w:rFonts w:asciiTheme="minorEastAsia" w:eastAsiaTheme="minorEastAsia" w:hAnsiTheme="minorEastAsia" w:hint="eastAsia"/>
          <w:b/>
          <w:sz w:val="36"/>
          <w:szCs w:val="36"/>
        </w:rPr>
        <w:lastRenderedPageBreak/>
        <w:t>询比采购文件</w:t>
      </w:r>
    </w:p>
    <w:p w14:paraId="26390252" w14:textId="77777777" w:rsidR="00001427" w:rsidRPr="00726177" w:rsidRDefault="002E36E9" w:rsidP="005F4831">
      <w:pPr>
        <w:widowControl/>
        <w:spacing w:line="360" w:lineRule="auto"/>
        <w:jc w:val="center"/>
        <w:outlineLvl w:val="0"/>
        <w:rPr>
          <w:rFonts w:asciiTheme="minorEastAsia" w:eastAsiaTheme="minorEastAsia" w:hAnsiTheme="minorEastAsia"/>
          <w:b/>
          <w:sz w:val="28"/>
          <w:szCs w:val="32"/>
        </w:rPr>
      </w:pPr>
      <w:r w:rsidRPr="00726177">
        <w:rPr>
          <w:rFonts w:asciiTheme="minorEastAsia" w:eastAsiaTheme="minorEastAsia" w:hAnsiTheme="minorEastAsia" w:hint="eastAsia"/>
          <w:b/>
          <w:sz w:val="28"/>
          <w:szCs w:val="32"/>
        </w:rPr>
        <w:t>第一章 采购公告</w:t>
      </w:r>
    </w:p>
    <w:p w14:paraId="741AB8FC" w14:textId="6C5F6079" w:rsidR="00001427" w:rsidRPr="00726177" w:rsidRDefault="002E36E9" w:rsidP="005F4831">
      <w:pPr>
        <w:spacing w:line="360" w:lineRule="auto"/>
        <w:ind w:firstLineChars="225" w:firstLine="473"/>
        <w:rPr>
          <w:rFonts w:asciiTheme="minorEastAsia" w:eastAsiaTheme="minorEastAsia" w:hAnsiTheme="minorEastAsia"/>
          <w:bCs/>
          <w:szCs w:val="21"/>
        </w:rPr>
      </w:pPr>
      <w:r w:rsidRPr="00726177">
        <w:rPr>
          <w:rFonts w:asciiTheme="minorEastAsia" w:eastAsiaTheme="minorEastAsia" w:hAnsiTheme="minorEastAsia" w:hint="eastAsia"/>
          <w:bCs/>
          <w:szCs w:val="21"/>
        </w:rPr>
        <w:t>根据我单位采购计划安排，现拟采用</w:t>
      </w:r>
      <w:r w:rsidRPr="00726177">
        <w:rPr>
          <w:rFonts w:asciiTheme="minorEastAsia" w:eastAsiaTheme="minorEastAsia" w:hAnsiTheme="minorEastAsia" w:hint="eastAsia"/>
          <w:bCs/>
          <w:szCs w:val="21"/>
          <w:u w:val="single"/>
        </w:rPr>
        <w:t>询比</w:t>
      </w:r>
      <w:r w:rsidRPr="00726177">
        <w:rPr>
          <w:rFonts w:asciiTheme="minorEastAsia" w:eastAsiaTheme="minorEastAsia" w:hAnsiTheme="minorEastAsia" w:hint="eastAsia"/>
          <w:bCs/>
          <w:szCs w:val="21"/>
        </w:rPr>
        <w:t>方式采购</w:t>
      </w:r>
      <w:r w:rsidR="00BA714A">
        <w:rPr>
          <w:rFonts w:asciiTheme="minorEastAsia" w:eastAsiaTheme="minorEastAsia" w:hAnsiTheme="minorEastAsia" w:hint="eastAsia"/>
          <w:bCs/>
          <w:szCs w:val="21"/>
          <w:u w:val="single"/>
        </w:rPr>
        <w:t>浙江幸福轨道公司2022年洗手池、坐便器等货物采购项目（重新采购）</w:t>
      </w:r>
      <w:r w:rsidRPr="00726177">
        <w:rPr>
          <w:rFonts w:asciiTheme="minorEastAsia" w:eastAsiaTheme="minorEastAsia" w:hAnsiTheme="minorEastAsia" w:hint="eastAsia"/>
          <w:bCs/>
          <w:szCs w:val="21"/>
        </w:rPr>
        <w:t>，欢迎合格的供应商前来报价。</w:t>
      </w:r>
    </w:p>
    <w:p w14:paraId="40379A67" w14:textId="77777777" w:rsidR="00001427" w:rsidRPr="006E4380" w:rsidRDefault="002E36E9" w:rsidP="005F4831">
      <w:pPr>
        <w:pStyle w:val="af1"/>
        <w:numPr>
          <w:ilvl w:val="0"/>
          <w:numId w:val="7"/>
        </w:numPr>
        <w:spacing w:line="360" w:lineRule="auto"/>
        <w:ind w:firstLineChars="0"/>
        <w:outlineLvl w:val="1"/>
        <w:rPr>
          <w:rFonts w:asciiTheme="minorEastAsia" w:eastAsiaTheme="minorEastAsia" w:hAnsiTheme="minorEastAsia"/>
          <w:b/>
          <w:szCs w:val="21"/>
        </w:rPr>
      </w:pPr>
      <w:r w:rsidRPr="006E4380">
        <w:rPr>
          <w:rFonts w:asciiTheme="minorEastAsia" w:eastAsiaTheme="minorEastAsia" w:hAnsiTheme="minorEastAsia" w:hint="eastAsia"/>
          <w:b/>
          <w:szCs w:val="21"/>
        </w:rPr>
        <w:t>采购项目概况</w:t>
      </w:r>
    </w:p>
    <w:p w14:paraId="302B28D3" w14:textId="77777777" w:rsidR="00001427" w:rsidRPr="00726177" w:rsidRDefault="002E36E9" w:rsidP="005F4831">
      <w:pPr>
        <w:pStyle w:val="af1"/>
        <w:spacing w:line="360" w:lineRule="auto"/>
        <w:rPr>
          <w:rFonts w:asciiTheme="minorEastAsia" w:eastAsiaTheme="minorEastAsia" w:hAnsiTheme="minorEastAsia"/>
          <w:szCs w:val="21"/>
        </w:rPr>
      </w:pPr>
      <w:r w:rsidRPr="00726177">
        <w:rPr>
          <w:rFonts w:asciiTheme="minorEastAsia" w:eastAsiaTheme="minorEastAsia" w:hAnsiTheme="minorEastAsia" w:hint="eastAsia"/>
          <w:szCs w:val="21"/>
        </w:rPr>
        <w:t>采购人：浙江幸福轨道交通运营管理有限公司</w:t>
      </w:r>
    </w:p>
    <w:p w14:paraId="02CA0477" w14:textId="304B6907" w:rsidR="00001427" w:rsidRPr="00726177" w:rsidRDefault="002E36E9" w:rsidP="005F4831">
      <w:pPr>
        <w:pStyle w:val="af1"/>
        <w:spacing w:line="360" w:lineRule="auto"/>
        <w:rPr>
          <w:rFonts w:asciiTheme="minorEastAsia" w:eastAsiaTheme="minorEastAsia" w:hAnsiTheme="minorEastAsia"/>
          <w:szCs w:val="21"/>
        </w:rPr>
      </w:pPr>
      <w:r w:rsidRPr="00726177">
        <w:rPr>
          <w:rFonts w:asciiTheme="minorEastAsia" w:eastAsiaTheme="minorEastAsia" w:hAnsiTheme="minorEastAsia" w:hint="eastAsia"/>
          <w:szCs w:val="21"/>
        </w:rPr>
        <w:t>采购项目：</w:t>
      </w:r>
      <w:r w:rsidR="00BA714A">
        <w:rPr>
          <w:rFonts w:asciiTheme="minorEastAsia" w:eastAsiaTheme="minorEastAsia" w:hAnsiTheme="minorEastAsia" w:hint="eastAsia"/>
          <w:bCs/>
          <w:szCs w:val="21"/>
          <w:u w:val="single"/>
        </w:rPr>
        <w:t>浙江幸福轨道公司2022年洗手池、坐便器等货物采购项目（重新采购）</w:t>
      </w:r>
      <w:r w:rsidRPr="00726177">
        <w:rPr>
          <w:rFonts w:asciiTheme="minorEastAsia" w:eastAsiaTheme="minorEastAsia" w:hAnsiTheme="minorEastAsia" w:hint="eastAsia"/>
          <w:szCs w:val="21"/>
        </w:rPr>
        <w:t>，采购控制价</w:t>
      </w:r>
      <w:r w:rsidR="00E947ED" w:rsidRPr="00726177">
        <w:rPr>
          <w:rFonts w:asciiTheme="minorEastAsia" w:eastAsiaTheme="minorEastAsia" w:hAnsiTheme="minorEastAsia"/>
          <w:szCs w:val="21"/>
        </w:rPr>
        <w:t>6万</w:t>
      </w:r>
      <w:r w:rsidRPr="00726177">
        <w:rPr>
          <w:rFonts w:asciiTheme="minorEastAsia" w:eastAsiaTheme="minorEastAsia" w:hAnsiTheme="minorEastAsia" w:hint="eastAsia"/>
          <w:szCs w:val="21"/>
        </w:rPr>
        <w:t>。</w:t>
      </w:r>
    </w:p>
    <w:p w14:paraId="1B1A0C98" w14:textId="77777777" w:rsidR="00001427" w:rsidRDefault="002E36E9" w:rsidP="005F4831">
      <w:pPr>
        <w:pStyle w:val="af1"/>
        <w:spacing w:line="360" w:lineRule="auto"/>
        <w:rPr>
          <w:rFonts w:asciiTheme="minorEastAsia" w:eastAsiaTheme="minorEastAsia" w:hAnsiTheme="minorEastAsia"/>
          <w:szCs w:val="21"/>
        </w:rPr>
      </w:pPr>
      <w:r w:rsidRPr="00726177">
        <w:rPr>
          <w:rFonts w:asciiTheme="minorEastAsia" w:eastAsiaTheme="minorEastAsia" w:hAnsiTheme="minorEastAsia" w:hint="eastAsia"/>
          <w:szCs w:val="21"/>
        </w:rPr>
        <w:t>采购内容</w:t>
      </w:r>
      <w:r w:rsidRPr="00726177">
        <w:rPr>
          <w:rFonts w:asciiTheme="minorEastAsia" w:eastAsiaTheme="minorEastAsia" w:hAnsiTheme="minorEastAsia"/>
          <w:szCs w:val="21"/>
        </w:rPr>
        <w:t>：</w:t>
      </w:r>
      <w:r w:rsidRPr="00726177">
        <w:rPr>
          <w:rFonts w:asciiTheme="minorEastAsia" w:eastAsiaTheme="minorEastAsia" w:hAnsiTheme="minorEastAsia" w:hint="eastAsia"/>
          <w:szCs w:val="21"/>
        </w:rPr>
        <w:t>详见采购</w:t>
      </w:r>
      <w:r w:rsidRPr="00726177">
        <w:rPr>
          <w:rFonts w:asciiTheme="minorEastAsia" w:eastAsiaTheme="minorEastAsia" w:hAnsiTheme="minorEastAsia"/>
          <w:szCs w:val="21"/>
        </w:rPr>
        <w:t>需求</w:t>
      </w:r>
      <w:r w:rsidRPr="00726177">
        <w:rPr>
          <w:rFonts w:asciiTheme="minorEastAsia" w:eastAsiaTheme="minorEastAsia" w:hAnsiTheme="minorEastAsia" w:hint="eastAsia"/>
          <w:szCs w:val="21"/>
        </w:rPr>
        <w:t>。</w:t>
      </w:r>
    </w:p>
    <w:p w14:paraId="5161E203" w14:textId="77777777" w:rsidR="00001427" w:rsidRPr="006E4380" w:rsidRDefault="002E36E9" w:rsidP="005F4831">
      <w:pPr>
        <w:pStyle w:val="af1"/>
        <w:numPr>
          <w:ilvl w:val="0"/>
          <w:numId w:val="7"/>
        </w:numPr>
        <w:spacing w:line="360" w:lineRule="auto"/>
        <w:ind w:firstLineChars="0"/>
        <w:outlineLvl w:val="1"/>
        <w:rPr>
          <w:rFonts w:asciiTheme="minorEastAsia" w:eastAsiaTheme="minorEastAsia" w:hAnsiTheme="minorEastAsia"/>
          <w:b/>
          <w:szCs w:val="21"/>
        </w:rPr>
      </w:pPr>
      <w:r w:rsidRPr="006E4380">
        <w:rPr>
          <w:rFonts w:asciiTheme="minorEastAsia" w:eastAsiaTheme="minorEastAsia" w:hAnsiTheme="minorEastAsia" w:hint="eastAsia"/>
          <w:b/>
          <w:szCs w:val="21"/>
        </w:rPr>
        <w:t>供应商资格要求</w:t>
      </w:r>
    </w:p>
    <w:p w14:paraId="33285FD0" w14:textId="77777777" w:rsidR="00001427" w:rsidRPr="00726177" w:rsidRDefault="002E36E9" w:rsidP="005F4831">
      <w:pPr>
        <w:pStyle w:val="af1"/>
        <w:spacing w:line="360" w:lineRule="auto"/>
        <w:rPr>
          <w:rFonts w:asciiTheme="minorEastAsia" w:eastAsiaTheme="minorEastAsia" w:hAnsiTheme="minorEastAsia"/>
          <w:szCs w:val="21"/>
        </w:rPr>
      </w:pPr>
      <w:r w:rsidRPr="00726177">
        <w:rPr>
          <w:rFonts w:asciiTheme="minorEastAsia" w:eastAsiaTheme="minorEastAsia" w:hAnsiTheme="minorEastAsia"/>
          <w:szCs w:val="21"/>
        </w:rPr>
        <w:t>1</w:t>
      </w:r>
      <w:r w:rsidRPr="00726177">
        <w:rPr>
          <w:rFonts w:asciiTheme="minorEastAsia" w:eastAsiaTheme="minorEastAsia" w:hAnsiTheme="minorEastAsia" w:hint="eastAsia"/>
          <w:szCs w:val="21"/>
        </w:rPr>
        <w:t xml:space="preserve">．供应商应具有独立承担民事责任的能力。 </w:t>
      </w:r>
    </w:p>
    <w:p w14:paraId="2EF0766C" w14:textId="77777777" w:rsidR="00001427" w:rsidRDefault="002E36E9" w:rsidP="005F4831">
      <w:pPr>
        <w:pStyle w:val="af1"/>
        <w:spacing w:line="360" w:lineRule="auto"/>
        <w:rPr>
          <w:rFonts w:asciiTheme="minorEastAsia" w:eastAsiaTheme="minorEastAsia" w:hAnsiTheme="minorEastAsia"/>
          <w:szCs w:val="21"/>
        </w:rPr>
      </w:pPr>
      <w:r w:rsidRPr="00726177">
        <w:rPr>
          <w:rFonts w:asciiTheme="minorEastAsia" w:eastAsiaTheme="minorEastAsia" w:hAnsiTheme="minorEastAsia"/>
          <w:szCs w:val="21"/>
        </w:rPr>
        <w:t>2</w:t>
      </w:r>
      <w:r w:rsidRPr="00726177">
        <w:rPr>
          <w:rFonts w:asciiTheme="minorEastAsia" w:eastAsiaTheme="minorEastAsia" w:hAnsiTheme="minorEastAsia" w:hint="eastAsia"/>
          <w:szCs w:val="21"/>
        </w:rPr>
        <w:t>．本项目拒绝联合体参与报价。</w:t>
      </w:r>
    </w:p>
    <w:p w14:paraId="59FBC820" w14:textId="77777777" w:rsidR="00001427" w:rsidRPr="006E4380" w:rsidRDefault="002E36E9" w:rsidP="005F4831">
      <w:pPr>
        <w:pStyle w:val="af1"/>
        <w:numPr>
          <w:ilvl w:val="0"/>
          <w:numId w:val="7"/>
        </w:numPr>
        <w:spacing w:line="360" w:lineRule="auto"/>
        <w:ind w:firstLineChars="0"/>
        <w:outlineLvl w:val="1"/>
        <w:rPr>
          <w:rFonts w:asciiTheme="minorEastAsia" w:eastAsiaTheme="minorEastAsia" w:hAnsiTheme="minorEastAsia"/>
          <w:b/>
          <w:szCs w:val="21"/>
        </w:rPr>
      </w:pPr>
      <w:r w:rsidRPr="006E4380">
        <w:rPr>
          <w:rFonts w:asciiTheme="minorEastAsia" w:eastAsiaTheme="minorEastAsia" w:hAnsiTheme="minorEastAsia" w:hint="eastAsia"/>
          <w:b/>
          <w:szCs w:val="21"/>
        </w:rPr>
        <w:t>获取采购文件的方式、时间及售价</w:t>
      </w:r>
    </w:p>
    <w:p w14:paraId="2B396AFD" w14:textId="57E5517D" w:rsidR="00001427" w:rsidRPr="003135E3" w:rsidRDefault="002E36E9" w:rsidP="005F4831">
      <w:pPr>
        <w:spacing w:line="360" w:lineRule="auto"/>
        <w:ind w:firstLineChars="200" w:firstLine="420"/>
        <w:rPr>
          <w:rFonts w:asciiTheme="minorEastAsia" w:eastAsiaTheme="minorEastAsia" w:hAnsiTheme="minorEastAsia"/>
          <w:b/>
          <w:szCs w:val="21"/>
        </w:rPr>
      </w:pPr>
      <w:r w:rsidRPr="003135E3">
        <w:rPr>
          <w:rFonts w:asciiTheme="minorEastAsia" w:eastAsiaTheme="minorEastAsia" w:hAnsiTheme="minorEastAsia" w:hint="eastAsia"/>
          <w:szCs w:val="21"/>
        </w:rPr>
        <w:t>1.发售时间：</w:t>
      </w:r>
      <w:r w:rsidRPr="003135E3">
        <w:rPr>
          <w:rFonts w:asciiTheme="minorEastAsia" w:eastAsiaTheme="minorEastAsia" w:hAnsiTheme="minorEastAsia" w:hint="eastAsia"/>
          <w:szCs w:val="21"/>
          <w:u w:val="single"/>
        </w:rPr>
        <w:t>202</w:t>
      </w:r>
      <w:r w:rsidRPr="003135E3">
        <w:rPr>
          <w:rFonts w:asciiTheme="minorEastAsia" w:eastAsiaTheme="minorEastAsia" w:hAnsiTheme="minorEastAsia"/>
          <w:szCs w:val="21"/>
          <w:u w:val="single"/>
        </w:rPr>
        <w:t>2</w:t>
      </w:r>
      <w:r w:rsidRPr="003135E3">
        <w:rPr>
          <w:rFonts w:asciiTheme="minorEastAsia" w:eastAsiaTheme="minorEastAsia" w:hAnsiTheme="minorEastAsia" w:hint="eastAsia"/>
          <w:szCs w:val="21"/>
          <w:u w:val="single"/>
        </w:rPr>
        <w:t>年</w:t>
      </w:r>
      <w:r w:rsidR="00BA714A">
        <w:rPr>
          <w:rFonts w:asciiTheme="minorEastAsia" w:eastAsiaTheme="minorEastAsia" w:hAnsiTheme="minorEastAsia"/>
          <w:szCs w:val="21"/>
          <w:u w:val="single"/>
        </w:rPr>
        <w:t>7</w:t>
      </w:r>
      <w:r w:rsidRPr="003135E3">
        <w:rPr>
          <w:rFonts w:asciiTheme="minorEastAsia" w:eastAsiaTheme="minorEastAsia" w:hAnsiTheme="minorEastAsia" w:hint="eastAsia"/>
          <w:szCs w:val="21"/>
          <w:u w:val="single"/>
        </w:rPr>
        <w:t>月</w:t>
      </w:r>
      <w:r w:rsidR="003135E3" w:rsidRPr="003135E3">
        <w:rPr>
          <w:rFonts w:asciiTheme="minorEastAsia" w:eastAsiaTheme="minorEastAsia" w:hAnsiTheme="minorEastAsia"/>
          <w:szCs w:val="21"/>
          <w:u w:val="single"/>
        </w:rPr>
        <w:t>1</w:t>
      </w:r>
      <w:r w:rsidRPr="003135E3">
        <w:rPr>
          <w:rFonts w:asciiTheme="minorEastAsia" w:eastAsiaTheme="minorEastAsia" w:hAnsiTheme="minorEastAsia" w:hint="eastAsia"/>
          <w:szCs w:val="21"/>
          <w:u w:val="single"/>
        </w:rPr>
        <w:t>日</w:t>
      </w:r>
      <w:r w:rsidR="003135E3" w:rsidRPr="003135E3">
        <w:rPr>
          <w:rFonts w:asciiTheme="minorEastAsia" w:eastAsiaTheme="minorEastAsia" w:hAnsiTheme="minorEastAsia"/>
          <w:szCs w:val="21"/>
          <w:u w:val="single"/>
        </w:rPr>
        <w:t>17</w:t>
      </w:r>
      <w:r w:rsidRPr="003135E3">
        <w:rPr>
          <w:rFonts w:asciiTheme="minorEastAsia" w:eastAsiaTheme="minorEastAsia" w:hAnsiTheme="minorEastAsia" w:hint="eastAsia"/>
          <w:szCs w:val="21"/>
          <w:u w:val="single"/>
        </w:rPr>
        <w:t>时</w:t>
      </w:r>
      <w:r w:rsidR="003135E3" w:rsidRPr="003135E3">
        <w:rPr>
          <w:rFonts w:asciiTheme="minorEastAsia" w:eastAsiaTheme="minorEastAsia" w:hAnsiTheme="minorEastAsia"/>
          <w:szCs w:val="21"/>
          <w:u w:val="single"/>
        </w:rPr>
        <w:t>30</w:t>
      </w:r>
      <w:r w:rsidRPr="003135E3">
        <w:rPr>
          <w:rFonts w:asciiTheme="minorEastAsia" w:eastAsiaTheme="minorEastAsia" w:hAnsiTheme="minorEastAsia" w:hint="eastAsia"/>
          <w:szCs w:val="21"/>
          <w:u w:val="single"/>
        </w:rPr>
        <w:t>分</w:t>
      </w:r>
      <w:r w:rsidRPr="003135E3">
        <w:rPr>
          <w:rFonts w:asciiTheme="minorEastAsia" w:eastAsiaTheme="minorEastAsia" w:hAnsiTheme="minorEastAsia" w:hint="eastAsia"/>
          <w:szCs w:val="21"/>
        </w:rPr>
        <w:t>至</w:t>
      </w:r>
      <w:r w:rsidRPr="003135E3">
        <w:rPr>
          <w:rFonts w:asciiTheme="minorEastAsia" w:eastAsiaTheme="minorEastAsia" w:hAnsiTheme="minorEastAsia" w:hint="eastAsia"/>
          <w:szCs w:val="21"/>
          <w:u w:val="single"/>
        </w:rPr>
        <w:t>202</w:t>
      </w:r>
      <w:r w:rsidRPr="003135E3">
        <w:rPr>
          <w:rFonts w:asciiTheme="minorEastAsia" w:eastAsiaTheme="minorEastAsia" w:hAnsiTheme="minorEastAsia"/>
          <w:szCs w:val="21"/>
          <w:u w:val="single"/>
        </w:rPr>
        <w:t>2</w:t>
      </w:r>
      <w:r w:rsidRPr="003135E3">
        <w:rPr>
          <w:rFonts w:asciiTheme="minorEastAsia" w:eastAsiaTheme="minorEastAsia" w:hAnsiTheme="minorEastAsia" w:hint="eastAsia"/>
          <w:szCs w:val="21"/>
          <w:u w:val="single"/>
        </w:rPr>
        <w:t>年</w:t>
      </w:r>
      <w:r w:rsidR="00BA714A">
        <w:rPr>
          <w:rFonts w:asciiTheme="minorEastAsia" w:eastAsiaTheme="minorEastAsia" w:hAnsiTheme="minorEastAsia"/>
          <w:szCs w:val="21"/>
          <w:u w:val="single"/>
        </w:rPr>
        <w:t>7</w:t>
      </w:r>
      <w:r w:rsidRPr="003135E3">
        <w:rPr>
          <w:rFonts w:asciiTheme="minorEastAsia" w:eastAsiaTheme="minorEastAsia" w:hAnsiTheme="minorEastAsia" w:hint="eastAsia"/>
          <w:szCs w:val="21"/>
          <w:u w:val="single"/>
        </w:rPr>
        <w:t>月</w:t>
      </w:r>
      <w:r w:rsidR="00BA714A">
        <w:rPr>
          <w:rFonts w:asciiTheme="minorEastAsia" w:eastAsiaTheme="minorEastAsia" w:hAnsiTheme="minorEastAsia"/>
          <w:szCs w:val="21"/>
          <w:u w:val="single"/>
        </w:rPr>
        <w:t>5</w:t>
      </w:r>
      <w:r w:rsidRPr="003135E3">
        <w:rPr>
          <w:rFonts w:asciiTheme="minorEastAsia" w:eastAsiaTheme="minorEastAsia" w:hAnsiTheme="minorEastAsia" w:hint="eastAsia"/>
          <w:szCs w:val="21"/>
          <w:u w:val="single"/>
        </w:rPr>
        <w:t>日</w:t>
      </w:r>
      <w:r w:rsidR="00BA714A">
        <w:rPr>
          <w:rFonts w:asciiTheme="minorEastAsia" w:eastAsiaTheme="minorEastAsia" w:hAnsiTheme="minorEastAsia"/>
          <w:szCs w:val="21"/>
          <w:u w:val="single"/>
        </w:rPr>
        <w:t>10</w:t>
      </w:r>
      <w:r w:rsidRPr="003135E3">
        <w:rPr>
          <w:rFonts w:asciiTheme="minorEastAsia" w:eastAsiaTheme="minorEastAsia" w:hAnsiTheme="minorEastAsia" w:hint="eastAsia"/>
          <w:szCs w:val="21"/>
          <w:u w:val="single"/>
        </w:rPr>
        <w:t>时</w:t>
      </w:r>
      <w:r w:rsidR="00BA714A">
        <w:rPr>
          <w:rFonts w:asciiTheme="minorEastAsia" w:eastAsiaTheme="minorEastAsia" w:hAnsiTheme="minorEastAsia"/>
          <w:szCs w:val="21"/>
          <w:u w:val="single"/>
        </w:rPr>
        <w:t>3</w:t>
      </w:r>
      <w:r w:rsidR="003135E3" w:rsidRPr="003135E3">
        <w:rPr>
          <w:rFonts w:asciiTheme="minorEastAsia" w:eastAsiaTheme="minorEastAsia" w:hAnsiTheme="minorEastAsia"/>
          <w:szCs w:val="21"/>
          <w:u w:val="single"/>
        </w:rPr>
        <w:t>0</w:t>
      </w:r>
      <w:r w:rsidRPr="003135E3">
        <w:rPr>
          <w:rFonts w:asciiTheme="minorEastAsia" w:eastAsiaTheme="minorEastAsia" w:hAnsiTheme="minorEastAsia" w:hint="eastAsia"/>
          <w:szCs w:val="21"/>
          <w:u w:val="single"/>
        </w:rPr>
        <w:t>分</w:t>
      </w:r>
      <w:r w:rsidRPr="003135E3">
        <w:rPr>
          <w:rFonts w:asciiTheme="minorEastAsia" w:eastAsiaTheme="minorEastAsia" w:hAnsiTheme="minorEastAsia" w:hint="eastAsia"/>
          <w:szCs w:val="21"/>
        </w:rPr>
        <w:t>。</w:t>
      </w:r>
    </w:p>
    <w:p w14:paraId="54CA2CF2" w14:textId="77777777" w:rsidR="00001427" w:rsidRPr="003135E3" w:rsidRDefault="002E36E9" w:rsidP="005F4831">
      <w:pPr>
        <w:spacing w:line="360" w:lineRule="auto"/>
        <w:ind w:leftChars="150" w:left="315" w:firstLineChars="50" w:firstLine="105"/>
        <w:jc w:val="left"/>
        <w:rPr>
          <w:rFonts w:asciiTheme="minorEastAsia" w:eastAsiaTheme="minorEastAsia" w:hAnsiTheme="minorEastAsia"/>
          <w:szCs w:val="21"/>
        </w:rPr>
      </w:pPr>
      <w:r w:rsidRPr="003135E3">
        <w:rPr>
          <w:rFonts w:asciiTheme="minorEastAsia" w:eastAsiaTheme="minorEastAsia" w:hAnsiTheme="minorEastAsia" w:hint="eastAsia"/>
          <w:szCs w:val="21"/>
        </w:rPr>
        <w:t>2.获取采购文件方式：</w:t>
      </w:r>
    </w:p>
    <w:p w14:paraId="6B2B333A" w14:textId="77777777" w:rsidR="00001427" w:rsidRPr="003135E3" w:rsidRDefault="002E36E9" w:rsidP="005F4831">
      <w:pPr>
        <w:spacing w:line="360" w:lineRule="auto"/>
        <w:ind w:leftChars="150" w:left="315" w:firstLineChars="50" w:firstLine="105"/>
        <w:jc w:val="left"/>
        <w:rPr>
          <w:rFonts w:asciiTheme="minorEastAsia" w:eastAsiaTheme="minorEastAsia" w:hAnsiTheme="minorEastAsia"/>
          <w:szCs w:val="21"/>
        </w:rPr>
      </w:pPr>
      <w:r w:rsidRPr="003135E3">
        <w:rPr>
          <w:rFonts w:asciiTheme="minorEastAsia" w:eastAsiaTheme="minorEastAsia" w:hAnsiTheme="minorEastAsia" w:hint="eastAsia"/>
          <w:szCs w:val="21"/>
        </w:rPr>
        <w:t>浙江</w:t>
      </w:r>
      <w:r w:rsidRPr="003135E3">
        <w:rPr>
          <w:rFonts w:asciiTheme="minorEastAsia" w:eastAsiaTheme="minorEastAsia" w:hAnsiTheme="minorEastAsia"/>
          <w:szCs w:val="21"/>
        </w:rPr>
        <w:t>轨道集团官网</w:t>
      </w:r>
      <w:r w:rsidRPr="003135E3">
        <w:rPr>
          <w:rFonts w:asciiTheme="minorEastAsia" w:eastAsiaTheme="minorEastAsia" w:hAnsiTheme="minorEastAsia" w:hint="eastAsia"/>
          <w:szCs w:val="21"/>
        </w:rPr>
        <w:t>（</w:t>
      </w:r>
      <w:hyperlink r:id="rId12" w:history="1">
        <w:r w:rsidRPr="003135E3">
          <w:rPr>
            <w:rFonts w:asciiTheme="minorEastAsia" w:eastAsiaTheme="minorEastAsia" w:hAnsiTheme="minorEastAsia"/>
            <w:szCs w:val="21"/>
          </w:rPr>
          <w:t>http://www.cncico.com/sub_company_index/9418.html</w:t>
        </w:r>
        <w:r w:rsidRPr="003135E3">
          <w:rPr>
            <w:rFonts w:asciiTheme="minorEastAsia" w:eastAsiaTheme="minorEastAsia" w:hAnsiTheme="minorEastAsia" w:hint="eastAsia"/>
            <w:szCs w:val="21"/>
          </w:rPr>
          <w:t>）</w:t>
        </w:r>
        <w:r w:rsidRPr="003135E3">
          <w:rPr>
            <w:rFonts w:asciiTheme="minorEastAsia" w:eastAsiaTheme="minorEastAsia" w:hAnsiTheme="minorEastAsia"/>
            <w:szCs w:val="21"/>
          </w:rPr>
          <w:t>、</w:t>
        </w:r>
      </w:hyperlink>
    </w:p>
    <w:p w14:paraId="735926D0" w14:textId="4EC66E1A" w:rsidR="00001427" w:rsidRPr="003135E3" w:rsidRDefault="002E36E9" w:rsidP="005F4831">
      <w:pPr>
        <w:spacing w:line="360" w:lineRule="auto"/>
        <w:ind w:firstLineChars="200" w:firstLine="420"/>
        <w:jc w:val="left"/>
        <w:rPr>
          <w:rFonts w:asciiTheme="minorEastAsia" w:eastAsiaTheme="minorEastAsia" w:hAnsiTheme="minorEastAsia"/>
          <w:szCs w:val="21"/>
        </w:rPr>
      </w:pPr>
      <w:r w:rsidRPr="003135E3">
        <w:rPr>
          <w:rFonts w:asciiTheme="minorEastAsia" w:eastAsiaTheme="minorEastAsia" w:hAnsiTheme="minorEastAsia" w:hint="eastAsia"/>
          <w:szCs w:val="21"/>
        </w:rPr>
        <w:t>中国E车网（</w:t>
      </w:r>
      <w:r w:rsidR="0024131D">
        <w:fldChar w:fldCharType="begin"/>
      </w:r>
      <w:r w:rsidR="0024131D">
        <w:instrText xml:space="preserve"> HYPERLINK "http://www.ecrrc.com/" </w:instrText>
      </w:r>
      <w:r w:rsidR="0024131D">
        <w:fldChar w:fldCharType="separate"/>
      </w:r>
      <w:r w:rsidR="006E4380" w:rsidRPr="003135E3">
        <w:rPr>
          <w:rStyle w:val="af"/>
          <w:rFonts w:asciiTheme="minorEastAsia" w:eastAsiaTheme="minorEastAsia" w:hAnsiTheme="minorEastAsia"/>
          <w:szCs w:val="21"/>
        </w:rPr>
        <w:t>http://www.ecrrc.com/</w:t>
      </w:r>
      <w:r w:rsidR="0024131D">
        <w:rPr>
          <w:rStyle w:val="af"/>
          <w:rFonts w:asciiTheme="minorEastAsia" w:eastAsiaTheme="minorEastAsia" w:hAnsiTheme="minorEastAsia"/>
          <w:szCs w:val="21"/>
        </w:rPr>
        <w:fldChar w:fldCharType="end"/>
      </w:r>
      <w:r w:rsidRPr="003135E3">
        <w:rPr>
          <w:rFonts w:asciiTheme="minorEastAsia" w:eastAsiaTheme="minorEastAsia" w:hAnsiTheme="minorEastAsia" w:hint="eastAsia"/>
          <w:szCs w:val="21"/>
        </w:rPr>
        <w:t>）</w:t>
      </w:r>
    </w:p>
    <w:p w14:paraId="3E32E562" w14:textId="77777777" w:rsidR="00001427" w:rsidRPr="003135E3" w:rsidRDefault="002E36E9" w:rsidP="005F4831">
      <w:pPr>
        <w:pStyle w:val="af1"/>
        <w:numPr>
          <w:ilvl w:val="0"/>
          <w:numId w:val="7"/>
        </w:numPr>
        <w:spacing w:line="360" w:lineRule="auto"/>
        <w:ind w:firstLineChars="0"/>
        <w:outlineLvl w:val="1"/>
        <w:rPr>
          <w:rFonts w:asciiTheme="minorEastAsia" w:eastAsiaTheme="minorEastAsia" w:hAnsiTheme="minorEastAsia"/>
          <w:b/>
          <w:szCs w:val="21"/>
        </w:rPr>
      </w:pPr>
      <w:r w:rsidRPr="003135E3">
        <w:rPr>
          <w:rFonts w:asciiTheme="minorEastAsia" w:eastAsiaTheme="minorEastAsia" w:hAnsiTheme="minorEastAsia" w:hint="eastAsia"/>
          <w:b/>
          <w:szCs w:val="21"/>
        </w:rPr>
        <w:t>采购响应文件提交等要求</w:t>
      </w:r>
    </w:p>
    <w:p w14:paraId="4196C920" w14:textId="1450F003" w:rsidR="00001427" w:rsidRPr="003135E3" w:rsidRDefault="002E36E9" w:rsidP="005F4831">
      <w:pPr>
        <w:spacing w:line="360" w:lineRule="auto"/>
        <w:ind w:firstLineChars="200" w:firstLine="420"/>
        <w:rPr>
          <w:rFonts w:asciiTheme="minorEastAsia" w:eastAsiaTheme="minorEastAsia" w:hAnsiTheme="minorEastAsia"/>
          <w:b/>
          <w:szCs w:val="21"/>
        </w:rPr>
      </w:pPr>
      <w:r w:rsidRPr="003135E3">
        <w:rPr>
          <w:rFonts w:asciiTheme="minorEastAsia" w:eastAsiaTheme="minorEastAsia" w:hAnsiTheme="minorEastAsia" w:hint="eastAsia"/>
          <w:szCs w:val="21"/>
        </w:rPr>
        <w:t>1.提交截止时间：</w:t>
      </w:r>
      <w:r w:rsidR="00BA714A" w:rsidRPr="003135E3">
        <w:rPr>
          <w:rFonts w:asciiTheme="minorEastAsia" w:eastAsiaTheme="minorEastAsia" w:hAnsiTheme="minorEastAsia" w:hint="eastAsia"/>
          <w:szCs w:val="21"/>
          <w:u w:val="single"/>
        </w:rPr>
        <w:t>202</w:t>
      </w:r>
      <w:r w:rsidR="00BA714A" w:rsidRPr="003135E3">
        <w:rPr>
          <w:rFonts w:asciiTheme="minorEastAsia" w:eastAsiaTheme="minorEastAsia" w:hAnsiTheme="minorEastAsia"/>
          <w:szCs w:val="21"/>
          <w:u w:val="single"/>
        </w:rPr>
        <w:t>2</w:t>
      </w:r>
      <w:r w:rsidR="00BA714A" w:rsidRPr="003135E3">
        <w:rPr>
          <w:rFonts w:asciiTheme="minorEastAsia" w:eastAsiaTheme="minorEastAsia" w:hAnsiTheme="minorEastAsia" w:hint="eastAsia"/>
          <w:szCs w:val="21"/>
          <w:u w:val="single"/>
        </w:rPr>
        <w:t>年</w:t>
      </w:r>
      <w:r w:rsidR="00BA714A">
        <w:rPr>
          <w:rFonts w:asciiTheme="minorEastAsia" w:eastAsiaTheme="minorEastAsia" w:hAnsiTheme="minorEastAsia"/>
          <w:szCs w:val="21"/>
          <w:u w:val="single"/>
        </w:rPr>
        <w:t>7</w:t>
      </w:r>
      <w:r w:rsidR="00BA714A" w:rsidRPr="003135E3">
        <w:rPr>
          <w:rFonts w:asciiTheme="minorEastAsia" w:eastAsiaTheme="minorEastAsia" w:hAnsiTheme="minorEastAsia" w:hint="eastAsia"/>
          <w:szCs w:val="21"/>
          <w:u w:val="single"/>
        </w:rPr>
        <w:t>月</w:t>
      </w:r>
      <w:r w:rsidR="00BA714A">
        <w:rPr>
          <w:rFonts w:asciiTheme="minorEastAsia" w:eastAsiaTheme="minorEastAsia" w:hAnsiTheme="minorEastAsia"/>
          <w:szCs w:val="21"/>
          <w:u w:val="single"/>
        </w:rPr>
        <w:t>7</w:t>
      </w:r>
      <w:r w:rsidR="00BA714A" w:rsidRPr="003135E3">
        <w:rPr>
          <w:rFonts w:asciiTheme="minorEastAsia" w:eastAsiaTheme="minorEastAsia" w:hAnsiTheme="minorEastAsia" w:hint="eastAsia"/>
          <w:szCs w:val="21"/>
          <w:u w:val="single"/>
        </w:rPr>
        <w:t>日</w:t>
      </w:r>
      <w:r w:rsidR="00BA714A">
        <w:rPr>
          <w:rFonts w:asciiTheme="minorEastAsia" w:eastAsiaTheme="minorEastAsia" w:hAnsiTheme="minorEastAsia"/>
          <w:szCs w:val="21"/>
          <w:u w:val="single"/>
        </w:rPr>
        <w:t>10</w:t>
      </w:r>
      <w:r w:rsidR="00BA714A" w:rsidRPr="003135E3">
        <w:rPr>
          <w:rFonts w:asciiTheme="minorEastAsia" w:eastAsiaTheme="minorEastAsia" w:hAnsiTheme="minorEastAsia" w:hint="eastAsia"/>
          <w:szCs w:val="21"/>
          <w:u w:val="single"/>
        </w:rPr>
        <w:t>时</w:t>
      </w:r>
      <w:r w:rsidR="00BA714A">
        <w:rPr>
          <w:rFonts w:asciiTheme="minorEastAsia" w:eastAsiaTheme="minorEastAsia" w:hAnsiTheme="minorEastAsia"/>
          <w:szCs w:val="21"/>
          <w:u w:val="single"/>
        </w:rPr>
        <w:t>3</w:t>
      </w:r>
      <w:r w:rsidR="00BA714A" w:rsidRPr="003135E3">
        <w:rPr>
          <w:rFonts w:asciiTheme="minorEastAsia" w:eastAsiaTheme="minorEastAsia" w:hAnsiTheme="minorEastAsia"/>
          <w:szCs w:val="21"/>
          <w:u w:val="single"/>
        </w:rPr>
        <w:t>0</w:t>
      </w:r>
      <w:r w:rsidR="00BA714A" w:rsidRPr="003135E3">
        <w:rPr>
          <w:rFonts w:asciiTheme="minorEastAsia" w:eastAsiaTheme="minorEastAsia" w:hAnsiTheme="minorEastAsia" w:hint="eastAsia"/>
          <w:szCs w:val="21"/>
          <w:u w:val="single"/>
        </w:rPr>
        <w:t>分</w:t>
      </w:r>
    </w:p>
    <w:p w14:paraId="50AEB960" w14:textId="77777777" w:rsidR="00001427" w:rsidRPr="003135E3" w:rsidRDefault="002E36E9" w:rsidP="005F4831">
      <w:pPr>
        <w:spacing w:line="360" w:lineRule="auto"/>
        <w:ind w:firstLineChars="200" w:firstLine="420"/>
        <w:jc w:val="left"/>
        <w:rPr>
          <w:rFonts w:asciiTheme="minorEastAsia" w:eastAsiaTheme="minorEastAsia" w:hAnsiTheme="minorEastAsia"/>
          <w:szCs w:val="21"/>
        </w:rPr>
      </w:pPr>
      <w:r w:rsidRPr="003135E3">
        <w:rPr>
          <w:rFonts w:asciiTheme="minorEastAsia" w:eastAsiaTheme="minorEastAsia" w:hAnsiTheme="minorEastAsia" w:hint="eastAsia"/>
          <w:szCs w:val="21"/>
        </w:rPr>
        <w:t>2.提交地址（或邮箱）/谈判地点（适用谈判项目）：</w:t>
      </w:r>
    </w:p>
    <w:p w14:paraId="5A0A6F2A" w14:textId="77777777" w:rsidR="00001427" w:rsidRPr="003135E3" w:rsidRDefault="002E36E9" w:rsidP="005F4831">
      <w:pPr>
        <w:spacing w:line="360" w:lineRule="auto"/>
        <w:ind w:firstLineChars="200" w:firstLine="420"/>
        <w:jc w:val="left"/>
        <w:rPr>
          <w:rFonts w:asciiTheme="minorEastAsia" w:eastAsiaTheme="minorEastAsia" w:hAnsiTheme="minorEastAsia"/>
          <w:szCs w:val="21"/>
        </w:rPr>
      </w:pPr>
      <w:r w:rsidRPr="003135E3">
        <w:rPr>
          <w:rFonts w:asciiTheme="minorEastAsia" w:eastAsiaTheme="minorEastAsia" w:hAnsiTheme="minorEastAsia" w:hint="eastAsia"/>
          <w:szCs w:val="21"/>
        </w:rPr>
        <w:t>中国E车网（</w:t>
      </w:r>
      <w:r w:rsidRPr="003135E3">
        <w:rPr>
          <w:rFonts w:asciiTheme="minorEastAsia" w:eastAsiaTheme="minorEastAsia" w:hAnsiTheme="minorEastAsia"/>
          <w:szCs w:val="21"/>
        </w:rPr>
        <w:t>http://www.ecrrc.com/</w:t>
      </w:r>
      <w:r w:rsidRPr="003135E3">
        <w:rPr>
          <w:rFonts w:asciiTheme="minorEastAsia" w:eastAsiaTheme="minorEastAsia" w:hAnsiTheme="minorEastAsia" w:hint="eastAsia"/>
          <w:szCs w:val="21"/>
        </w:rPr>
        <w:t>）</w:t>
      </w:r>
    </w:p>
    <w:p w14:paraId="5D578F8C" w14:textId="25E27A84" w:rsidR="00001427" w:rsidRDefault="002E36E9" w:rsidP="005F4831">
      <w:pPr>
        <w:spacing w:line="360" w:lineRule="auto"/>
        <w:ind w:firstLineChars="200" w:firstLine="420"/>
        <w:jc w:val="left"/>
        <w:rPr>
          <w:rFonts w:asciiTheme="minorEastAsia" w:eastAsiaTheme="minorEastAsia" w:hAnsiTheme="minorEastAsia"/>
          <w:szCs w:val="21"/>
        </w:rPr>
      </w:pPr>
      <w:r w:rsidRPr="003135E3">
        <w:rPr>
          <w:rFonts w:asciiTheme="minorEastAsia" w:eastAsiaTheme="minorEastAsia" w:hAnsiTheme="minorEastAsia" w:hint="eastAsia"/>
          <w:szCs w:val="21"/>
        </w:rPr>
        <w:t>3.开启时间（适用询比项目）：</w:t>
      </w:r>
      <w:r w:rsidR="00BA714A" w:rsidRPr="003135E3">
        <w:rPr>
          <w:rFonts w:asciiTheme="minorEastAsia" w:eastAsiaTheme="minorEastAsia" w:hAnsiTheme="minorEastAsia" w:hint="eastAsia"/>
          <w:szCs w:val="21"/>
          <w:u w:val="single"/>
        </w:rPr>
        <w:t>202</w:t>
      </w:r>
      <w:r w:rsidR="00BA714A" w:rsidRPr="003135E3">
        <w:rPr>
          <w:rFonts w:asciiTheme="minorEastAsia" w:eastAsiaTheme="minorEastAsia" w:hAnsiTheme="minorEastAsia"/>
          <w:szCs w:val="21"/>
          <w:u w:val="single"/>
        </w:rPr>
        <w:t>2</w:t>
      </w:r>
      <w:r w:rsidR="00BA714A" w:rsidRPr="003135E3">
        <w:rPr>
          <w:rFonts w:asciiTheme="minorEastAsia" w:eastAsiaTheme="minorEastAsia" w:hAnsiTheme="minorEastAsia" w:hint="eastAsia"/>
          <w:szCs w:val="21"/>
          <w:u w:val="single"/>
        </w:rPr>
        <w:t>年</w:t>
      </w:r>
      <w:r w:rsidR="00BA714A">
        <w:rPr>
          <w:rFonts w:asciiTheme="minorEastAsia" w:eastAsiaTheme="minorEastAsia" w:hAnsiTheme="minorEastAsia"/>
          <w:szCs w:val="21"/>
          <w:u w:val="single"/>
        </w:rPr>
        <w:t>7</w:t>
      </w:r>
      <w:r w:rsidR="00BA714A" w:rsidRPr="003135E3">
        <w:rPr>
          <w:rFonts w:asciiTheme="minorEastAsia" w:eastAsiaTheme="minorEastAsia" w:hAnsiTheme="minorEastAsia" w:hint="eastAsia"/>
          <w:szCs w:val="21"/>
          <w:u w:val="single"/>
        </w:rPr>
        <w:t>月</w:t>
      </w:r>
      <w:r w:rsidR="00BA714A">
        <w:rPr>
          <w:rFonts w:asciiTheme="minorEastAsia" w:eastAsiaTheme="minorEastAsia" w:hAnsiTheme="minorEastAsia"/>
          <w:szCs w:val="21"/>
          <w:u w:val="single"/>
        </w:rPr>
        <w:t>7</w:t>
      </w:r>
      <w:r w:rsidR="00BA714A" w:rsidRPr="003135E3">
        <w:rPr>
          <w:rFonts w:asciiTheme="minorEastAsia" w:eastAsiaTheme="minorEastAsia" w:hAnsiTheme="minorEastAsia" w:hint="eastAsia"/>
          <w:szCs w:val="21"/>
          <w:u w:val="single"/>
        </w:rPr>
        <w:t>日</w:t>
      </w:r>
      <w:r w:rsidR="00BA714A">
        <w:rPr>
          <w:rFonts w:asciiTheme="minorEastAsia" w:eastAsiaTheme="minorEastAsia" w:hAnsiTheme="minorEastAsia"/>
          <w:szCs w:val="21"/>
          <w:u w:val="single"/>
        </w:rPr>
        <w:t>10</w:t>
      </w:r>
      <w:r w:rsidR="00BA714A" w:rsidRPr="003135E3">
        <w:rPr>
          <w:rFonts w:asciiTheme="minorEastAsia" w:eastAsiaTheme="minorEastAsia" w:hAnsiTheme="minorEastAsia" w:hint="eastAsia"/>
          <w:szCs w:val="21"/>
          <w:u w:val="single"/>
        </w:rPr>
        <w:t>时</w:t>
      </w:r>
      <w:r w:rsidR="00BA714A">
        <w:rPr>
          <w:rFonts w:asciiTheme="minorEastAsia" w:eastAsiaTheme="minorEastAsia" w:hAnsiTheme="minorEastAsia"/>
          <w:szCs w:val="21"/>
          <w:u w:val="single"/>
        </w:rPr>
        <w:t>3</w:t>
      </w:r>
      <w:r w:rsidR="00BA714A" w:rsidRPr="003135E3">
        <w:rPr>
          <w:rFonts w:asciiTheme="minorEastAsia" w:eastAsiaTheme="minorEastAsia" w:hAnsiTheme="minorEastAsia"/>
          <w:szCs w:val="21"/>
          <w:u w:val="single"/>
        </w:rPr>
        <w:t>0</w:t>
      </w:r>
      <w:r w:rsidR="00BA714A" w:rsidRPr="003135E3">
        <w:rPr>
          <w:rFonts w:asciiTheme="minorEastAsia" w:eastAsiaTheme="minorEastAsia" w:hAnsiTheme="minorEastAsia" w:hint="eastAsia"/>
          <w:szCs w:val="21"/>
          <w:u w:val="single"/>
        </w:rPr>
        <w:t>分</w:t>
      </w:r>
    </w:p>
    <w:p w14:paraId="032AE047" w14:textId="77777777" w:rsidR="00001427" w:rsidRPr="006E4380" w:rsidRDefault="002E36E9" w:rsidP="005F4831">
      <w:pPr>
        <w:pStyle w:val="af1"/>
        <w:numPr>
          <w:ilvl w:val="0"/>
          <w:numId w:val="7"/>
        </w:numPr>
        <w:spacing w:line="360" w:lineRule="auto"/>
        <w:ind w:firstLineChars="0"/>
        <w:outlineLvl w:val="1"/>
        <w:rPr>
          <w:rFonts w:asciiTheme="minorEastAsia" w:eastAsiaTheme="minorEastAsia" w:hAnsiTheme="minorEastAsia"/>
          <w:b/>
          <w:szCs w:val="21"/>
        </w:rPr>
      </w:pPr>
      <w:r w:rsidRPr="006E4380">
        <w:rPr>
          <w:rFonts w:asciiTheme="minorEastAsia" w:eastAsiaTheme="minorEastAsia" w:hAnsiTheme="minorEastAsia" w:hint="eastAsia"/>
          <w:b/>
          <w:szCs w:val="21"/>
        </w:rPr>
        <w:t>联系方式</w:t>
      </w:r>
      <w:bookmarkStart w:id="0" w:name="_GoBack"/>
      <w:bookmarkEnd w:id="0"/>
    </w:p>
    <w:p w14:paraId="1EEAC548" w14:textId="77777777" w:rsidR="00001427" w:rsidRPr="00726177" w:rsidRDefault="002E36E9" w:rsidP="005F4831">
      <w:pPr>
        <w:spacing w:line="360" w:lineRule="auto"/>
        <w:ind w:firstLineChars="200" w:firstLine="420"/>
        <w:rPr>
          <w:rFonts w:asciiTheme="minorEastAsia" w:eastAsiaTheme="minorEastAsia" w:hAnsiTheme="minorEastAsia"/>
          <w:szCs w:val="21"/>
          <w:u w:val="single"/>
        </w:rPr>
      </w:pPr>
      <w:r w:rsidRPr="00726177">
        <w:rPr>
          <w:rFonts w:asciiTheme="minorEastAsia" w:eastAsiaTheme="minorEastAsia" w:hAnsiTheme="minorEastAsia" w:hint="eastAsia"/>
          <w:szCs w:val="21"/>
        </w:rPr>
        <w:t>1.采购人名称：浙江幸福轨道交通运营管理有限公司</w:t>
      </w:r>
    </w:p>
    <w:p w14:paraId="2F9F2B8F" w14:textId="77777777" w:rsidR="00001427" w:rsidRPr="00726177" w:rsidRDefault="002E36E9" w:rsidP="005F4831">
      <w:pPr>
        <w:spacing w:line="360" w:lineRule="auto"/>
        <w:ind w:firstLineChars="200" w:firstLine="420"/>
        <w:rPr>
          <w:rFonts w:asciiTheme="minorEastAsia" w:eastAsiaTheme="minorEastAsia" w:hAnsiTheme="minorEastAsia"/>
          <w:szCs w:val="21"/>
        </w:rPr>
      </w:pPr>
      <w:r w:rsidRPr="00726177">
        <w:rPr>
          <w:rFonts w:asciiTheme="minorEastAsia" w:eastAsiaTheme="minorEastAsia" w:hAnsiTheme="minorEastAsia" w:hint="eastAsia"/>
          <w:szCs w:val="21"/>
        </w:rPr>
        <w:t>联系人：周工</w:t>
      </w:r>
    </w:p>
    <w:p w14:paraId="0856D39C" w14:textId="77777777" w:rsidR="00001427" w:rsidRPr="00726177" w:rsidRDefault="002E36E9" w:rsidP="005F4831">
      <w:pPr>
        <w:spacing w:line="360" w:lineRule="auto"/>
        <w:ind w:firstLineChars="200" w:firstLine="420"/>
        <w:rPr>
          <w:rFonts w:asciiTheme="minorEastAsia" w:eastAsiaTheme="minorEastAsia" w:hAnsiTheme="minorEastAsia"/>
          <w:szCs w:val="21"/>
        </w:rPr>
      </w:pPr>
      <w:r w:rsidRPr="00726177">
        <w:rPr>
          <w:rFonts w:asciiTheme="minorEastAsia" w:eastAsiaTheme="minorEastAsia" w:hAnsiTheme="minorEastAsia" w:hint="eastAsia"/>
          <w:szCs w:val="21"/>
        </w:rPr>
        <w:t>地址：温州市鹿城区南汇街道温州大道2305号温州轨道交通控制中心70</w:t>
      </w:r>
      <w:r w:rsidRPr="00726177">
        <w:rPr>
          <w:rFonts w:asciiTheme="minorEastAsia" w:eastAsiaTheme="minorEastAsia" w:hAnsiTheme="minorEastAsia"/>
          <w:szCs w:val="21"/>
        </w:rPr>
        <w:t>3</w:t>
      </w:r>
      <w:r w:rsidRPr="00726177">
        <w:rPr>
          <w:rFonts w:asciiTheme="minorEastAsia" w:eastAsiaTheme="minorEastAsia" w:hAnsiTheme="minorEastAsia" w:hint="eastAsia"/>
          <w:szCs w:val="21"/>
        </w:rPr>
        <w:t>室</w:t>
      </w:r>
    </w:p>
    <w:p w14:paraId="0600C62A" w14:textId="77777777" w:rsidR="00001427" w:rsidRPr="00726177" w:rsidRDefault="002E36E9" w:rsidP="005F4831">
      <w:pPr>
        <w:spacing w:line="360" w:lineRule="auto"/>
        <w:ind w:firstLineChars="200" w:firstLine="420"/>
        <w:rPr>
          <w:rFonts w:asciiTheme="minorEastAsia" w:eastAsiaTheme="minorEastAsia" w:hAnsiTheme="minorEastAsia"/>
          <w:szCs w:val="21"/>
        </w:rPr>
      </w:pPr>
      <w:r w:rsidRPr="00726177">
        <w:rPr>
          <w:rFonts w:asciiTheme="minorEastAsia" w:eastAsiaTheme="minorEastAsia" w:hAnsiTheme="minorEastAsia" w:hint="eastAsia"/>
          <w:szCs w:val="21"/>
        </w:rPr>
        <w:t>电话：0577-</w:t>
      </w:r>
      <w:r w:rsidR="00E947ED" w:rsidRPr="00726177">
        <w:rPr>
          <w:rFonts w:asciiTheme="minorEastAsia" w:eastAsiaTheme="minorEastAsia" w:hAnsiTheme="minorEastAsia" w:hint="eastAsia"/>
          <w:szCs w:val="21"/>
        </w:rPr>
        <w:t>89727102</w:t>
      </w:r>
      <w:r w:rsidRPr="00726177">
        <w:rPr>
          <w:rFonts w:asciiTheme="minorEastAsia" w:eastAsiaTheme="minorEastAsia" w:hAnsiTheme="minorEastAsia"/>
          <w:szCs w:val="21"/>
        </w:rPr>
        <w:t xml:space="preserve"> </w:t>
      </w:r>
    </w:p>
    <w:p w14:paraId="66BEFF77" w14:textId="77777777" w:rsidR="00001427" w:rsidRPr="00726177" w:rsidRDefault="002E36E9" w:rsidP="005F4831">
      <w:pPr>
        <w:spacing w:line="360" w:lineRule="auto"/>
        <w:ind w:firstLineChars="200" w:firstLine="420"/>
        <w:rPr>
          <w:rFonts w:asciiTheme="minorEastAsia" w:eastAsiaTheme="minorEastAsia" w:hAnsiTheme="minorEastAsia"/>
          <w:szCs w:val="21"/>
        </w:rPr>
      </w:pPr>
      <w:r w:rsidRPr="00726177">
        <w:rPr>
          <w:rFonts w:asciiTheme="minorEastAsia" w:eastAsiaTheme="minorEastAsia" w:hAnsiTheme="minorEastAsia" w:hint="eastAsia"/>
          <w:szCs w:val="21"/>
        </w:rPr>
        <w:t>2.采购监督管理部门：党群工作部（纪检监察审计部）</w:t>
      </w:r>
    </w:p>
    <w:p w14:paraId="485B59A3" w14:textId="77777777" w:rsidR="00001427" w:rsidRPr="00726177" w:rsidRDefault="002E36E9" w:rsidP="005F4831">
      <w:pPr>
        <w:widowControl/>
        <w:spacing w:line="360" w:lineRule="auto"/>
        <w:ind w:firstLineChars="200" w:firstLine="420"/>
        <w:jc w:val="left"/>
        <w:rPr>
          <w:rFonts w:asciiTheme="minorEastAsia" w:eastAsiaTheme="minorEastAsia" w:hAnsiTheme="minorEastAsia"/>
          <w:szCs w:val="21"/>
        </w:rPr>
      </w:pPr>
      <w:r w:rsidRPr="00726177">
        <w:rPr>
          <w:rFonts w:asciiTheme="minorEastAsia" w:eastAsiaTheme="minorEastAsia" w:hAnsiTheme="minorEastAsia" w:hint="eastAsia"/>
          <w:szCs w:val="21"/>
        </w:rPr>
        <w:t>地  址：温州市鹿城区南汇街道温州大道2305号70</w:t>
      </w:r>
      <w:r w:rsidRPr="00726177">
        <w:rPr>
          <w:rFonts w:asciiTheme="minorEastAsia" w:eastAsiaTheme="minorEastAsia" w:hAnsiTheme="minorEastAsia"/>
          <w:szCs w:val="21"/>
        </w:rPr>
        <w:t>7</w:t>
      </w:r>
      <w:r w:rsidRPr="00726177">
        <w:rPr>
          <w:rFonts w:asciiTheme="minorEastAsia" w:eastAsiaTheme="minorEastAsia" w:hAnsiTheme="minorEastAsia" w:hint="eastAsia"/>
          <w:szCs w:val="21"/>
        </w:rPr>
        <w:t>室</w:t>
      </w:r>
    </w:p>
    <w:p w14:paraId="28550DF7" w14:textId="7C82DD63" w:rsidR="00001427" w:rsidRPr="00726177" w:rsidRDefault="002E36E9" w:rsidP="00BA714A">
      <w:pPr>
        <w:widowControl/>
        <w:spacing w:line="360" w:lineRule="auto"/>
        <w:ind w:firstLineChars="200" w:firstLine="420"/>
        <w:jc w:val="left"/>
        <w:rPr>
          <w:rFonts w:asciiTheme="minorEastAsia" w:eastAsiaTheme="minorEastAsia" w:hAnsiTheme="minorEastAsia"/>
          <w:sz w:val="28"/>
          <w:szCs w:val="32"/>
        </w:rPr>
      </w:pPr>
      <w:r w:rsidRPr="00726177">
        <w:rPr>
          <w:rFonts w:asciiTheme="minorEastAsia" w:eastAsiaTheme="minorEastAsia" w:hAnsiTheme="minorEastAsia" w:hint="eastAsia"/>
          <w:szCs w:val="21"/>
        </w:rPr>
        <w:t>电  话：0577-897271</w:t>
      </w:r>
      <w:r w:rsidRPr="00726177">
        <w:rPr>
          <w:rFonts w:asciiTheme="minorEastAsia" w:eastAsiaTheme="minorEastAsia" w:hAnsiTheme="minorEastAsia"/>
          <w:szCs w:val="21"/>
        </w:rPr>
        <w:t>22</w:t>
      </w:r>
      <w:r w:rsidRPr="00726177">
        <w:rPr>
          <w:rFonts w:asciiTheme="minorEastAsia" w:eastAsiaTheme="minorEastAsia" w:hAnsiTheme="minorEastAsia"/>
          <w:sz w:val="28"/>
          <w:szCs w:val="32"/>
        </w:rPr>
        <w:br w:type="page"/>
      </w:r>
    </w:p>
    <w:p w14:paraId="62058A94" w14:textId="77777777" w:rsidR="00001427" w:rsidRPr="00726177" w:rsidRDefault="002E36E9">
      <w:pPr>
        <w:widowControl/>
        <w:spacing w:line="440" w:lineRule="exact"/>
        <w:jc w:val="center"/>
        <w:outlineLvl w:val="0"/>
        <w:rPr>
          <w:rFonts w:asciiTheme="minorEastAsia" w:eastAsiaTheme="minorEastAsia" w:hAnsiTheme="minorEastAsia"/>
          <w:b/>
          <w:sz w:val="28"/>
          <w:szCs w:val="32"/>
        </w:rPr>
      </w:pPr>
      <w:r w:rsidRPr="00726177">
        <w:rPr>
          <w:rFonts w:asciiTheme="minorEastAsia" w:eastAsiaTheme="minorEastAsia" w:hAnsiTheme="minorEastAsia" w:hint="eastAsia"/>
          <w:b/>
          <w:sz w:val="28"/>
          <w:szCs w:val="32"/>
        </w:rPr>
        <w:lastRenderedPageBreak/>
        <w:t>第二章 供应商须知</w:t>
      </w:r>
    </w:p>
    <w:p w14:paraId="09A24568" w14:textId="6891A1B1" w:rsidR="00001427" w:rsidRPr="006E4380" w:rsidRDefault="002E36E9" w:rsidP="006E4380">
      <w:pPr>
        <w:pStyle w:val="af1"/>
        <w:numPr>
          <w:ilvl w:val="0"/>
          <w:numId w:val="8"/>
        </w:numPr>
        <w:spacing w:line="380" w:lineRule="exact"/>
        <w:ind w:firstLineChars="0"/>
        <w:outlineLvl w:val="1"/>
        <w:rPr>
          <w:rFonts w:asciiTheme="minorEastAsia" w:eastAsiaTheme="minorEastAsia" w:hAnsiTheme="minorEastAsia"/>
          <w:b/>
          <w:szCs w:val="21"/>
        </w:rPr>
      </w:pPr>
      <w:r w:rsidRPr="006E4380">
        <w:rPr>
          <w:rFonts w:asciiTheme="minorEastAsia" w:eastAsiaTheme="minorEastAsia" w:hAnsiTheme="minorEastAsia" w:hint="eastAsia"/>
          <w:b/>
          <w:szCs w:val="21"/>
        </w:rPr>
        <w:t>供应商须知前附表</w:t>
      </w:r>
    </w:p>
    <w:tbl>
      <w:tblPr>
        <w:tblW w:w="8820" w:type="dxa"/>
        <w:jc w:val="center"/>
        <w:tblLayout w:type="fixed"/>
        <w:tblLook w:val="04A0" w:firstRow="1" w:lastRow="0" w:firstColumn="1" w:lastColumn="0" w:noHBand="0" w:noVBand="1"/>
      </w:tblPr>
      <w:tblGrid>
        <w:gridCol w:w="634"/>
        <w:gridCol w:w="1873"/>
        <w:gridCol w:w="6313"/>
      </w:tblGrid>
      <w:tr w:rsidR="00001427" w:rsidRPr="00492C32" w14:paraId="606DC123" w14:textId="77777777" w:rsidTr="00E14627">
        <w:trPr>
          <w:trHeight w:val="55"/>
          <w:tblHeader/>
          <w:jc w:val="center"/>
        </w:trPr>
        <w:tc>
          <w:tcPr>
            <w:tcW w:w="63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14D6100" w14:textId="77777777" w:rsidR="00001427" w:rsidRPr="00492C32" w:rsidRDefault="002E36E9" w:rsidP="00726177">
            <w:pPr>
              <w:tabs>
                <w:tab w:val="left" w:pos="7665"/>
              </w:tabs>
              <w:autoSpaceDE w:val="0"/>
              <w:autoSpaceDN w:val="0"/>
              <w:jc w:val="center"/>
              <w:rPr>
                <w:rFonts w:asciiTheme="minorEastAsia" w:eastAsiaTheme="minorEastAsia" w:hAnsiTheme="minorEastAsia"/>
                <w:b/>
                <w:sz w:val="18"/>
                <w:szCs w:val="18"/>
                <w:lang w:val="zh-CN"/>
              </w:rPr>
            </w:pPr>
            <w:r w:rsidRPr="00492C32">
              <w:rPr>
                <w:rFonts w:asciiTheme="minorEastAsia" w:eastAsiaTheme="minorEastAsia" w:hAnsiTheme="minorEastAsia" w:hint="eastAsia"/>
                <w:b/>
                <w:sz w:val="18"/>
                <w:szCs w:val="18"/>
                <w:lang w:val="zh-CN"/>
              </w:rPr>
              <w:t>序号</w:t>
            </w:r>
          </w:p>
        </w:tc>
        <w:tc>
          <w:tcPr>
            <w:tcW w:w="187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08F1C03" w14:textId="77777777" w:rsidR="00001427" w:rsidRPr="00492C32" w:rsidRDefault="002E36E9" w:rsidP="00726177">
            <w:pPr>
              <w:tabs>
                <w:tab w:val="left" w:pos="7665"/>
              </w:tabs>
              <w:autoSpaceDE w:val="0"/>
              <w:autoSpaceDN w:val="0"/>
              <w:jc w:val="center"/>
              <w:rPr>
                <w:rFonts w:asciiTheme="minorEastAsia" w:eastAsiaTheme="minorEastAsia" w:hAnsiTheme="minorEastAsia"/>
                <w:b/>
                <w:sz w:val="18"/>
                <w:szCs w:val="18"/>
              </w:rPr>
            </w:pPr>
            <w:r w:rsidRPr="00492C32">
              <w:rPr>
                <w:rFonts w:asciiTheme="minorEastAsia" w:eastAsiaTheme="minorEastAsia" w:hAnsiTheme="minorEastAsia" w:hint="eastAsia"/>
                <w:b/>
                <w:sz w:val="18"/>
                <w:szCs w:val="18"/>
              </w:rPr>
              <w:t>条款名称</w:t>
            </w:r>
          </w:p>
        </w:tc>
        <w:tc>
          <w:tcPr>
            <w:tcW w:w="631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D325EDB" w14:textId="77777777" w:rsidR="00001427" w:rsidRPr="00492C32" w:rsidRDefault="002E36E9" w:rsidP="00726177">
            <w:pPr>
              <w:tabs>
                <w:tab w:val="left" w:pos="7665"/>
              </w:tabs>
              <w:autoSpaceDE w:val="0"/>
              <w:autoSpaceDN w:val="0"/>
              <w:jc w:val="center"/>
              <w:rPr>
                <w:rFonts w:asciiTheme="minorEastAsia" w:eastAsiaTheme="minorEastAsia" w:hAnsiTheme="minorEastAsia"/>
                <w:b/>
                <w:sz w:val="18"/>
                <w:szCs w:val="18"/>
              </w:rPr>
            </w:pPr>
            <w:r w:rsidRPr="00492C32">
              <w:rPr>
                <w:rFonts w:asciiTheme="minorEastAsia" w:eastAsiaTheme="minorEastAsia" w:hAnsiTheme="minorEastAsia" w:hint="eastAsia"/>
                <w:b/>
                <w:sz w:val="18"/>
                <w:szCs w:val="18"/>
              </w:rPr>
              <w:t>内容及要求</w:t>
            </w:r>
          </w:p>
        </w:tc>
      </w:tr>
      <w:tr w:rsidR="00001427" w14:paraId="006B99A0" w14:textId="77777777" w:rsidTr="00E14627">
        <w:trPr>
          <w:trHeight w:val="372"/>
          <w:jc w:val="center"/>
        </w:trPr>
        <w:tc>
          <w:tcPr>
            <w:tcW w:w="634" w:type="dxa"/>
            <w:tcBorders>
              <w:top w:val="single" w:sz="6" w:space="0" w:color="auto"/>
              <w:left w:val="single" w:sz="6" w:space="0" w:color="auto"/>
              <w:bottom w:val="single" w:sz="6" w:space="0" w:color="auto"/>
              <w:right w:val="single" w:sz="6" w:space="0" w:color="auto"/>
            </w:tcBorders>
            <w:vAlign w:val="center"/>
          </w:tcPr>
          <w:p w14:paraId="6D974F4A"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1</w:t>
            </w:r>
          </w:p>
        </w:tc>
        <w:tc>
          <w:tcPr>
            <w:tcW w:w="1873" w:type="dxa"/>
            <w:tcBorders>
              <w:top w:val="single" w:sz="6" w:space="0" w:color="auto"/>
              <w:left w:val="single" w:sz="6" w:space="0" w:color="auto"/>
              <w:bottom w:val="single" w:sz="6" w:space="0" w:color="auto"/>
              <w:right w:val="single" w:sz="6" w:space="0" w:color="auto"/>
            </w:tcBorders>
            <w:vAlign w:val="center"/>
          </w:tcPr>
          <w:p w14:paraId="60C9BDDF" w14:textId="77777777" w:rsidR="00001427" w:rsidRPr="00726177" w:rsidRDefault="002E36E9" w:rsidP="00726177">
            <w:pPr>
              <w:autoSpaceDE w:val="0"/>
              <w:autoSpaceDN w:val="0"/>
              <w:jc w:val="center"/>
              <w:rPr>
                <w:rFonts w:asciiTheme="minorEastAsia" w:eastAsiaTheme="minorEastAsia" w:hAnsiTheme="minorEastAsia"/>
                <w:sz w:val="18"/>
                <w:szCs w:val="18"/>
              </w:rPr>
            </w:pPr>
            <w:r w:rsidRPr="00726177">
              <w:rPr>
                <w:rFonts w:asciiTheme="minorEastAsia" w:eastAsiaTheme="minorEastAsia" w:hAnsiTheme="minorEastAsia" w:hint="eastAsia"/>
                <w:sz w:val="18"/>
                <w:szCs w:val="18"/>
              </w:rPr>
              <w:t>采购人</w:t>
            </w:r>
          </w:p>
        </w:tc>
        <w:tc>
          <w:tcPr>
            <w:tcW w:w="6313" w:type="dxa"/>
            <w:tcBorders>
              <w:top w:val="single" w:sz="6" w:space="0" w:color="auto"/>
              <w:left w:val="single" w:sz="6" w:space="0" w:color="auto"/>
              <w:bottom w:val="single" w:sz="6" w:space="0" w:color="auto"/>
              <w:right w:val="single" w:sz="6" w:space="0" w:color="auto"/>
            </w:tcBorders>
            <w:vAlign w:val="center"/>
          </w:tcPr>
          <w:p w14:paraId="3685F4BF" w14:textId="77777777" w:rsidR="00001427" w:rsidRDefault="002E36E9" w:rsidP="00726177">
            <w:pPr>
              <w:autoSpaceDE w:val="0"/>
              <w:autoSpaceDN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采购人：浙江幸福轨道交通运营管理有限公司</w:t>
            </w:r>
          </w:p>
          <w:p w14:paraId="4C0B09F8" w14:textId="77777777" w:rsidR="00001427" w:rsidRDefault="002E36E9" w:rsidP="00726177">
            <w:pPr>
              <w:autoSpaceDE w:val="0"/>
              <w:autoSpaceDN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地址：温州市鹿城区温州大道2305号温州市轨道交通控制中心</w:t>
            </w:r>
          </w:p>
          <w:p w14:paraId="5E8A4CFA" w14:textId="77777777" w:rsidR="00001427" w:rsidRDefault="002E36E9" w:rsidP="00726177">
            <w:pPr>
              <w:autoSpaceDE w:val="0"/>
              <w:autoSpaceDN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联系人：周工</w:t>
            </w:r>
          </w:p>
          <w:p w14:paraId="7AB80382" w14:textId="77777777" w:rsidR="00001427" w:rsidRDefault="002E36E9" w:rsidP="00726177">
            <w:pPr>
              <w:autoSpaceDE w:val="0"/>
              <w:autoSpaceDN w:val="0"/>
              <w:jc w:val="left"/>
              <w:rPr>
                <w:rFonts w:ascii="仿宋_GB2312" w:eastAsia="仿宋_GB2312" w:hAnsi="宋体"/>
                <w:szCs w:val="21"/>
              </w:rPr>
            </w:pPr>
            <w:r>
              <w:rPr>
                <w:rFonts w:asciiTheme="minorEastAsia" w:eastAsiaTheme="minorEastAsia" w:hAnsiTheme="minorEastAsia" w:hint="eastAsia"/>
                <w:sz w:val="18"/>
                <w:szCs w:val="18"/>
              </w:rPr>
              <w:t>电话：0577-</w:t>
            </w:r>
            <w:r w:rsidR="00E947ED">
              <w:rPr>
                <w:rFonts w:asciiTheme="minorEastAsia" w:eastAsiaTheme="minorEastAsia" w:hAnsiTheme="minorEastAsia" w:hint="eastAsia"/>
                <w:sz w:val="18"/>
                <w:szCs w:val="18"/>
              </w:rPr>
              <w:t>89727102</w:t>
            </w:r>
            <w:r>
              <w:rPr>
                <w:rFonts w:asciiTheme="minorEastAsia" w:eastAsiaTheme="minorEastAsia" w:hAnsiTheme="minorEastAsia"/>
                <w:sz w:val="18"/>
                <w:szCs w:val="18"/>
              </w:rPr>
              <w:t xml:space="preserve"> /13676529090</w:t>
            </w:r>
          </w:p>
        </w:tc>
      </w:tr>
      <w:tr w:rsidR="00001427" w14:paraId="1625FC58" w14:textId="77777777" w:rsidTr="00E14627">
        <w:trPr>
          <w:trHeight w:val="405"/>
          <w:jc w:val="center"/>
        </w:trPr>
        <w:tc>
          <w:tcPr>
            <w:tcW w:w="634" w:type="dxa"/>
            <w:tcBorders>
              <w:top w:val="single" w:sz="6" w:space="0" w:color="auto"/>
              <w:left w:val="single" w:sz="6" w:space="0" w:color="auto"/>
              <w:bottom w:val="single" w:sz="6" w:space="0" w:color="auto"/>
              <w:right w:val="single" w:sz="6" w:space="0" w:color="auto"/>
            </w:tcBorders>
            <w:vAlign w:val="center"/>
          </w:tcPr>
          <w:p w14:paraId="3AF14B4B"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2</w:t>
            </w:r>
          </w:p>
        </w:tc>
        <w:tc>
          <w:tcPr>
            <w:tcW w:w="1873" w:type="dxa"/>
            <w:tcBorders>
              <w:top w:val="single" w:sz="6" w:space="0" w:color="auto"/>
              <w:left w:val="single" w:sz="6" w:space="0" w:color="auto"/>
              <w:bottom w:val="single" w:sz="6" w:space="0" w:color="auto"/>
              <w:right w:val="single" w:sz="6" w:space="0" w:color="auto"/>
            </w:tcBorders>
            <w:vAlign w:val="center"/>
          </w:tcPr>
          <w:p w14:paraId="55E2509E" w14:textId="77777777" w:rsidR="00001427" w:rsidRPr="00726177" w:rsidRDefault="002E36E9" w:rsidP="00726177">
            <w:pPr>
              <w:autoSpaceDE w:val="0"/>
              <w:autoSpaceDN w:val="0"/>
              <w:jc w:val="center"/>
              <w:rPr>
                <w:rFonts w:asciiTheme="minorEastAsia" w:eastAsiaTheme="minorEastAsia" w:hAnsiTheme="minorEastAsia"/>
                <w:sz w:val="18"/>
                <w:szCs w:val="18"/>
              </w:rPr>
            </w:pPr>
            <w:r w:rsidRPr="00726177">
              <w:rPr>
                <w:rFonts w:asciiTheme="minorEastAsia" w:eastAsiaTheme="minorEastAsia" w:hAnsiTheme="minorEastAsia" w:hint="eastAsia"/>
                <w:sz w:val="18"/>
                <w:szCs w:val="18"/>
              </w:rPr>
              <w:t>项目名称</w:t>
            </w:r>
          </w:p>
        </w:tc>
        <w:tc>
          <w:tcPr>
            <w:tcW w:w="6313" w:type="dxa"/>
            <w:tcBorders>
              <w:top w:val="single" w:sz="6" w:space="0" w:color="auto"/>
              <w:left w:val="single" w:sz="6" w:space="0" w:color="auto"/>
              <w:bottom w:val="single" w:sz="6" w:space="0" w:color="auto"/>
              <w:right w:val="single" w:sz="6" w:space="0" w:color="auto"/>
            </w:tcBorders>
            <w:vAlign w:val="center"/>
          </w:tcPr>
          <w:p w14:paraId="663B9091" w14:textId="6E0F1FE2" w:rsidR="00001427" w:rsidRDefault="00BA714A" w:rsidP="00726177">
            <w:pPr>
              <w:autoSpaceDE w:val="0"/>
              <w:autoSpaceDN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浙江幸福轨道公司2022年洗手池、坐便器等货物采购项目（重新采购）</w:t>
            </w:r>
          </w:p>
        </w:tc>
      </w:tr>
      <w:tr w:rsidR="00001427" w14:paraId="628081CD" w14:textId="77777777" w:rsidTr="00E14627">
        <w:trPr>
          <w:trHeight w:val="385"/>
          <w:jc w:val="center"/>
        </w:trPr>
        <w:tc>
          <w:tcPr>
            <w:tcW w:w="634" w:type="dxa"/>
            <w:tcBorders>
              <w:top w:val="single" w:sz="6" w:space="0" w:color="auto"/>
              <w:left w:val="single" w:sz="6" w:space="0" w:color="auto"/>
              <w:bottom w:val="single" w:sz="6" w:space="0" w:color="auto"/>
              <w:right w:val="single" w:sz="6" w:space="0" w:color="auto"/>
            </w:tcBorders>
            <w:vAlign w:val="center"/>
          </w:tcPr>
          <w:p w14:paraId="4A4E8480"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3</w:t>
            </w:r>
          </w:p>
        </w:tc>
        <w:tc>
          <w:tcPr>
            <w:tcW w:w="1873" w:type="dxa"/>
            <w:tcBorders>
              <w:top w:val="single" w:sz="6" w:space="0" w:color="auto"/>
              <w:left w:val="single" w:sz="6" w:space="0" w:color="auto"/>
              <w:bottom w:val="single" w:sz="6" w:space="0" w:color="auto"/>
              <w:right w:val="single" w:sz="6" w:space="0" w:color="auto"/>
            </w:tcBorders>
            <w:vAlign w:val="center"/>
          </w:tcPr>
          <w:p w14:paraId="413DF5BF"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资金来源和落实情况</w:t>
            </w:r>
          </w:p>
        </w:tc>
        <w:tc>
          <w:tcPr>
            <w:tcW w:w="6313" w:type="dxa"/>
            <w:tcBorders>
              <w:top w:val="single" w:sz="6" w:space="0" w:color="auto"/>
              <w:left w:val="single" w:sz="6" w:space="0" w:color="auto"/>
              <w:bottom w:val="single" w:sz="6" w:space="0" w:color="auto"/>
              <w:right w:val="single" w:sz="6" w:space="0" w:color="auto"/>
            </w:tcBorders>
            <w:vAlign w:val="center"/>
          </w:tcPr>
          <w:p w14:paraId="010972AA"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自筹，资金已落实</w:t>
            </w:r>
          </w:p>
        </w:tc>
      </w:tr>
      <w:tr w:rsidR="00001427" w14:paraId="6E0D987E" w14:textId="77777777" w:rsidTr="00E14627">
        <w:trPr>
          <w:trHeight w:val="385"/>
          <w:jc w:val="center"/>
        </w:trPr>
        <w:tc>
          <w:tcPr>
            <w:tcW w:w="634" w:type="dxa"/>
            <w:tcBorders>
              <w:top w:val="single" w:sz="6" w:space="0" w:color="auto"/>
              <w:left w:val="single" w:sz="6" w:space="0" w:color="auto"/>
              <w:bottom w:val="single" w:sz="6" w:space="0" w:color="auto"/>
              <w:right w:val="single" w:sz="6" w:space="0" w:color="auto"/>
            </w:tcBorders>
            <w:vAlign w:val="center"/>
          </w:tcPr>
          <w:p w14:paraId="77008F74"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4</w:t>
            </w:r>
          </w:p>
        </w:tc>
        <w:tc>
          <w:tcPr>
            <w:tcW w:w="1873" w:type="dxa"/>
            <w:tcBorders>
              <w:top w:val="single" w:sz="6" w:space="0" w:color="auto"/>
              <w:left w:val="single" w:sz="6" w:space="0" w:color="auto"/>
              <w:bottom w:val="single" w:sz="6" w:space="0" w:color="auto"/>
              <w:right w:val="single" w:sz="6" w:space="0" w:color="auto"/>
            </w:tcBorders>
            <w:vAlign w:val="center"/>
          </w:tcPr>
          <w:p w14:paraId="6B8C55B7" w14:textId="77777777" w:rsidR="00001427" w:rsidRPr="00726177" w:rsidRDefault="002E36E9" w:rsidP="00726177">
            <w:pPr>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总工期及地点</w:t>
            </w:r>
          </w:p>
        </w:tc>
        <w:tc>
          <w:tcPr>
            <w:tcW w:w="6313" w:type="dxa"/>
            <w:tcBorders>
              <w:top w:val="single" w:sz="6" w:space="0" w:color="auto"/>
              <w:left w:val="single" w:sz="6" w:space="0" w:color="auto"/>
              <w:bottom w:val="single" w:sz="6" w:space="0" w:color="auto"/>
              <w:right w:val="single" w:sz="6" w:space="0" w:color="auto"/>
            </w:tcBorders>
            <w:vAlign w:val="center"/>
          </w:tcPr>
          <w:p w14:paraId="01C14200" w14:textId="77777777" w:rsidR="00001427" w:rsidRDefault="002E36E9" w:rsidP="00726177">
            <w:pPr>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交货</w:t>
            </w:r>
            <w:r>
              <w:rPr>
                <w:rFonts w:asciiTheme="minorEastAsia" w:eastAsiaTheme="minorEastAsia" w:hAnsiTheme="minorEastAsia"/>
                <w:sz w:val="18"/>
                <w:szCs w:val="18"/>
                <w:lang w:val="zh-CN"/>
              </w:rPr>
              <w:t>地点：浙江幸福轨道交通运营管理有限公司</w:t>
            </w:r>
          </w:p>
        </w:tc>
      </w:tr>
      <w:tr w:rsidR="00001427" w14:paraId="4356DC4E" w14:textId="77777777" w:rsidTr="00E14627">
        <w:trPr>
          <w:trHeight w:val="385"/>
          <w:jc w:val="center"/>
        </w:trPr>
        <w:tc>
          <w:tcPr>
            <w:tcW w:w="634" w:type="dxa"/>
            <w:tcBorders>
              <w:top w:val="single" w:sz="6" w:space="0" w:color="auto"/>
              <w:left w:val="single" w:sz="6" w:space="0" w:color="auto"/>
              <w:bottom w:val="single" w:sz="6" w:space="0" w:color="auto"/>
              <w:right w:val="single" w:sz="6" w:space="0" w:color="auto"/>
            </w:tcBorders>
            <w:vAlign w:val="center"/>
          </w:tcPr>
          <w:p w14:paraId="1AA01735"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5</w:t>
            </w:r>
          </w:p>
        </w:tc>
        <w:tc>
          <w:tcPr>
            <w:tcW w:w="1873" w:type="dxa"/>
            <w:tcBorders>
              <w:top w:val="single" w:sz="6" w:space="0" w:color="auto"/>
              <w:left w:val="single" w:sz="6" w:space="0" w:color="auto"/>
              <w:bottom w:val="single" w:sz="6" w:space="0" w:color="auto"/>
              <w:right w:val="single" w:sz="6" w:space="0" w:color="auto"/>
            </w:tcBorders>
            <w:vAlign w:val="center"/>
          </w:tcPr>
          <w:p w14:paraId="0AA7195C"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项目内容</w:t>
            </w:r>
          </w:p>
        </w:tc>
        <w:tc>
          <w:tcPr>
            <w:tcW w:w="6313" w:type="dxa"/>
            <w:tcBorders>
              <w:top w:val="single" w:sz="6" w:space="0" w:color="auto"/>
              <w:left w:val="single" w:sz="6" w:space="0" w:color="auto"/>
              <w:bottom w:val="single" w:sz="6" w:space="0" w:color="auto"/>
              <w:right w:val="single" w:sz="6" w:space="0" w:color="auto"/>
            </w:tcBorders>
            <w:vAlign w:val="center"/>
          </w:tcPr>
          <w:p w14:paraId="47848E60" w14:textId="77777777" w:rsidR="00001427" w:rsidRDefault="002E36E9" w:rsidP="00726177">
            <w:pPr>
              <w:autoSpaceDE w:val="0"/>
              <w:autoSpaceDN w:val="0"/>
              <w:ind w:left="-19"/>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详见</w:t>
            </w:r>
            <w:r>
              <w:rPr>
                <w:rFonts w:asciiTheme="minorEastAsia" w:eastAsiaTheme="minorEastAsia" w:hAnsiTheme="minorEastAsia"/>
                <w:sz w:val="18"/>
                <w:szCs w:val="18"/>
                <w:lang w:val="zh-CN"/>
              </w:rPr>
              <w:t>需求</w:t>
            </w:r>
            <w:r>
              <w:rPr>
                <w:rFonts w:asciiTheme="minorEastAsia" w:eastAsiaTheme="minorEastAsia" w:hAnsiTheme="minorEastAsia" w:hint="eastAsia"/>
                <w:sz w:val="18"/>
                <w:szCs w:val="18"/>
                <w:lang w:val="zh-CN"/>
              </w:rPr>
              <w:t>清单</w:t>
            </w:r>
          </w:p>
        </w:tc>
      </w:tr>
      <w:tr w:rsidR="00001427" w14:paraId="33CC8634" w14:textId="77777777" w:rsidTr="00E14627">
        <w:trPr>
          <w:trHeight w:val="368"/>
          <w:jc w:val="center"/>
        </w:trPr>
        <w:tc>
          <w:tcPr>
            <w:tcW w:w="634" w:type="dxa"/>
            <w:tcBorders>
              <w:top w:val="single" w:sz="6" w:space="0" w:color="auto"/>
              <w:left w:val="single" w:sz="6" w:space="0" w:color="auto"/>
              <w:bottom w:val="single" w:sz="6" w:space="0" w:color="auto"/>
              <w:right w:val="single" w:sz="6" w:space="0" w:color="auto"/>
            </w:tcBorders>
            <w:vAlign w:val="center"/>
          </w:tcPr>
          <w:p w14:paraId="764E7798"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6</w:t>
            </w:r>
          </w:p>
        </w:tc>
        <w:tc>
          <w:tcPr>
            <w:tcW w:w="1873" w:type="dxa"/>
            <w:tcBorders>
              <w:top w:val="single" w:sz="6" w:space="0" w:color="auto"/>
              <w:left w:val="single" w:sz="6" w:space="0" w:color="auto"/>
              <w:bottom w:val="single" w:sz="6" w:space="0" w:color="auto"/>
              <w:right w:val="single" w:sz="6" w:space="0" w:color="auto"/>
            </w:tcBorders>
            <w:vAlign w:val="center"/>
          </w:tcPr>
          <w:p w14:paraId="3B4F0B90"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控制价</w:t>
            </w:r>
          </w:p>
        </w:tc>
        <w:tc>
          <w:tcPr>
            <w:tcW w:w="6313" w:type="dxa"/>
            <w:tcBorders>
              <w:top w:val="single" w:sz="6" w:space="0" w:color="auto"/>
              <w:left w:val="single" w:sz="6" w:space="0" w:color="auto"/>
              <w:bottom w:val="single" w:sz="6" w:space="0" w:color="auto"/>
              <w:right w:val="single" w:sz="6" w:space="0" w:color="auto"/>
            </w:tcBorders>
            <w:vAlign w:val="center"/>
          </w:tcPr>
          <w:p w14:paraId="627B6B34"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本项目控制价为</w:t>
            </w:r>
            <w:r w:rsidR="00E947ED">
              <w:rPr>
                <w:rFonts w:asciiTheme="minorEastAsia" w:eastAsiaTheme="minorEastAsia" w:hAnsiTheme="minorEastAsia"/>
                <w:sz w:val="18"/>
                <w:szCs w:val="18"/>
                <w:lang w:val="zh-CN"/>
              </w:rPr>
              <w:t>6万</w:t>
            </w:r>
            <w:r>
              <w:rPr>
                <w:rFonts w:asciiTheme="minorEastAsia" w:eastAsiaTheme="minorEastAsia" w:hAnsiTheme="minorEastAsia" w:hint="eastAsia"/>
                <w:sz w:val="18"/>
                <w:szCs w:val="18"/>
                <w:lang w:val="zh-CN"/>
              </w:rPr>
              <w:t>元。</w:t>
            </w:r>
          </w:p>
        </w:tc>
      </w:tr>
      <w:tr w:rsidR="00001427" w14:paraId="5BB7DD09" w14:textId="77777777" w:rsidTr="00E14627">
        <w:trPr>
          <w:trHeight w:val="55"/>
          <w:jc w:val="center"/>
        </w:trPr>
        <w:tc>
          <w:tcPr>
            <w:tcW w:w="634" w:type="dxa"/>
            <w:tcBorders>
              <w:top w:val="single" w:sz="6" w:space="0" w:color="auto"/>
              <w:left w:val="single" w:sz="6" w:space="0" w:color="auto"/>
              <w:bottom w:val="single" w:sz="6" w:space="0" w:color="auto"/>
              <w:right w:val="single" w:sz="6" w:space="0" w:color="auto"/>
            </w:tcBorders>
            <w:vAlign w:val="center"/>
          </w:tcPr>
          <w:p w14:paraId="48454A56"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7</w:t>
            </w:r>
          </w:p>
        </w:tc>
        <w:tc>
          <w:tcPr>
            <w:tcW w:w="1873" w:type="dxa"/>
            <w:tcBorders>
              <w:top w:val="single" w:sz="6" w:space="0" w:color="auto"/>
              <w:left w:val="single" w:sz="6" w:space="0" w:color="auto"/>
              <w:bottom w:val="single" w:sz="6" w:space="0" w:color="auto"/>
              <w:right w:val="single" w:sz="6" w:space="0" w:color="auto"/>
            </w:tcBorders>
            <w:vAlign w:val="center"/>
          </w:tcPr>
          <w:p w14:paraId="2541B018"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供应商资格要求</w:t>
            </w:r>
          </w:p>
        </w:tc>
        <w:tc>
          <w:tcPr>
            <w:tcW w:w="6313" w:type="dxa"/>
            <w:tcBorders>
              <w:top w:val="single" w:sz="6" w:space="0" w:color="auto"/>
              <w:left w:val="single" w:sz="6" w:space="0" w:color="auto"/>
              <w:bottom w:val="single" w:sz="6" w:space="0" w:color="auto"/>
              <w:right w:val="single" w:sz="6" w:space="0" w:color="auto"/>
            </w:tcBorders>
            <w:vAlign w:val="center"/>
          </w:tcPr>
          <w:p w14:paraId="640D3CF1"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1.供应商应具有独立承担民事责任的能力。</w:t>
            </w:r>
          </w:p>
          <w:p w14:paraId="6AE7DA8A"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1.本项目拒绝联合体参与报价。</w:t>
            </w:r>
          </w:p>
        </w:tc>
      </w:tr>
      <w:tr w:rsidR="00001427" w14:paraId="221C5AE1" w14:textId="77777777" w:rsidTr="00E14627">
        <w:trPr>
          <w:trHeight w:val="481"/>
          <w:jc w:val="center"/>
        </w:trPr>
        <w:tc>
          <w:tcPr>
            <w:tcW w:w="634" w:type="dxa"/>
            <w:tcBorders>
              <w:top w:val="single" w:sz="6" w:space="0" w:color="auto"/>
              <w:left w:val="single" w:sz="6" w:space="0" w:color="auto"/>
              <w:bottom w:val="single" w:sz="6" w:space="0" w:color="auto"/>
              <w:right w:val="single" w:sz="6" w:space="0" w:color="auto"/>
            </w:tcBorders>
            <w:vAlign w:val="center"/>
          </w:tcPr>
          <w:p w14:paraId="37A79AAE"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rPr>
              <w:t>8</w:t>
            </w:r>
          </w:p>
        </w:tc>
        <w:tc>
          <w:tcPr>
            <w:tcW w:w="1873" w:type="dxa"/>
            <w:tcBorders>
              <w:top w:val="single" w:sz="6" w:space="0" w:color="auto"/>
              <w:left w:val="single" w:sz="6" w:space="0" w:color="auto"/>
              <w:bottom w:val="single" w:sz="6" w:space="0" w:color="auto"/>
              <w:right w:val="single" w:sz="6" w:space="0" w:color="auto"/>
            </w:tcBorders>
            <w:vAlign w:val="center"/>
          </w:tcPr>
          <w:p w14:paraId="33E5DB14"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保密</w:t>
            </w:r>
          </w:p>
        </w:tc>
        <w:tc>
          <w:tcPr>
            <w:tcW w:w="6313" w:type="dxa"/>
            <w:tcBorders>
              <w:top w:val="single" w:sz="6" w:space="0" w:color="auto"/>
              <w:left w:val="single" w:sz="6" w:space="0" w:color="auto"/>
              <w:bottom w:val="single" w:sz="6" w:space="0" w:color="auto"/>
              <w:right w:val="single" w:sz="6" w:space="0" w:color="auto"/>
            </w:tcBorders>
            <w:vAlign w:val="center"/>
          </w:tcPr>
          <w:p w14:paraId="14126E40"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参与询比活动的当事人应对询比通知书和响应文件中的商业秘密、技术秘密和个人隐私等保密，违者应对由此造成的后果承担法律责任。</w:t>
            </w:r>
          </w:p>
        </w:tc>
      </w:tr>
      <w:tr w:rsidR="00001427" w14:paraId="1CE1AF8D" w14:textId="77777777" w:rsidTr="00E14627">
        <w:trPr>
          <w:trHeight w:val="481"/>
          <w:jc w:val="center"/>
        </w:trPr>
        <w:tc>
          <w:tcPr>
            <w:tcW w:w="634" w:type="dxa"/>
            <w:tcBorders>
              <w:top w:val="single" w:sz="6" w:space="0" w:color="auto"/>
              <w:left w:val="single" w:sz="6" w:space="0" w:color="auto"/>
              <w:bottom w:val="single" w:sz="6" w:space="0" w:color="auto"/>
              <w:right w:val="single" w:sz="6" w:space="0" w:color="auto"/>
            </w:tcBorders>
            <w:vAlign w:val="center"/>
          </w:tcPr>
          <w:p w14:paraId="34D7241C" w14:textId="77777777" w:rsidR="00001427" w:rsidRDefault="002E36E9" w:rsidP="00726177">
            <w:pPr>
              <w:autoSpaceDE w:val="0"/>
              <w:autoSpaceDN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lang w:val="zh-CN"/>
              </w:rPr>
              <w:t>9</w:t>
            </w:r>
          </w:p>
        </w:tc>
        <w:tc>
          <w:tcPr>
            <w:tcW w:w="1873" w:type="dxa"/>
            <w:tcBorders>
              <w:top w:val="single" w:sz="6" w:space="0" w:color="auto"/>
              <w:left w:val="single" w:sz="6" w:space="0" w:color="auto"/>
              <w:bottom w:val="single" w:sz="6" w:space="0" w:color="auto"/>
              <w:right w:val="single" w:sz="6" w:space="0" w:color="auto"/>
            </w:tcBorders>
            <w:vAlign w:val="center"/>
          </w:tcPr>
          <w:p w14:paraId="3C910CC1"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踏勘现场</w:t>
            </w:r>
          </w:p>
        </w:tc>
        <w:tc>
          <w:tcPr>
            <w:tcW w:w="6313" w:type="dxa"/>
            <w:tcBorders>
              <w:top w:val="single" w:sz="6" w:space="0" w:color="auto"/>
              <w:left w:val="single" w:sz="6" w:space="0" w:color="auto"/>
              <w:bottom w:val="single" w:sz="6" w:space="0" w:color="auto"/>
              <w:right w:val="single" w:sz="6" w:space="0" w:color="auto"/>
            </w:tcBorders>
            <w:vAlign w:val="center"/>
          </w:tcPr>
          <w:p w14:paraId="23A32600"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fldChar w:fldCharType="begin"/>
            </w:r>
            <w:r>
              <w:rPr>
                <w:rFonts w:asciiTheme="minorEastAsia" w:eastAsiaTheme="minorEastAsia" w:hAnsiTheme="minorEastAsia" w:hint="eastAsia"/>
                <w:sz w:val="18"/>
                <w:szCs w:val="18"/>
                <w:lang w:val="zh-CN"/>
              </w:rPr>
              <w:instrText xml:space="preserve"> eq \o\ac(□,√)</w:instrText>
            </w:r>
            <w:r>
              <w:rPr>
                <w:rFonts w:asciiTheme="minorEastAsia" w:eastAsiaTheme="minorEastAsia" w:hAnsiTheme="minorEastAsia" w:hint="eastAsia"/>
                <w:sz w:val="18"/>
                <w:szCs w:val="18"/>
                <w:lang w:val="zh-CN"/>
              </w:rPr>
              <w:fldChar w:fldCharType="end"/>
            </w:r>
            <w:r>
              <w:rPr>
                <w:rFonts w:asciiTheme="minorEastAsia" w:eastAsiaTheme="minorEastAsia" w:hAnsiTheme="minorEastAsia" w:hint="eastAsia"/>
                <w:sz w:val="18"/>
                <w:szCs w:val="18"/>
                <w:lang w:val="zh-CN"/>
              </w:rPr>
              <w:t>不组织，自行踏勘。</w:t>
            </w:r>
          </w:p>
          <w:p w14:paraId="44F59854"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□组织踏勘    时间：       集中踏勘地点：</w:t>
            </w:r>
          </w:p>
        </w:tc>
      </w:tr>
      <w:tr w:rsidR="00001427" w14:paraId="3C7C216A" w14:textId="77777777" w:rsidTr="00E14627">
        <w:trPr>
          <w:trHeight w:val="481"/>
          <w:jc w:val="center"/>
        </w:trPr>
        <w:tc>
          <w:tcPr>
            <w:tcW w:w="634" w:type="dxa"/>
            <w:tcBorders>
              <w:top w:val="single" w:sz="6" w:space="0" w:color="auto"/>
              <w:left w:val="single" w:sz="6" w:space="0" w:color="auto"/>
              <w:bottom w:val="single" w:sz="6" w:space="0" w:color="auto"/>
              <w:right w:val="single" w:sz="6" w:space="0" w:color="auto"/>
            </w:tcBorders>
            <w:vAlign w:val="center"/>
          </w:tcPr>
          <w:p w14:paraId="19187051"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rPr>
              <w:t>10</w:t>
            </w:r>
          </w:p>
        </w:tc>
        <w:tc>
          <w:tcPr>
            <w:tcW w:w="1873" w:type="dxa"/>
            <w:tcBorders>
              <w:top w:val="single" w:sz="6" w:space="0" w:color="auto"/>
              <w:left w:val="single" w:sz="6" w:space="0" w:color="auto"/>
              <w:bottom w:val="single" w:sz="6" w:space="0" w:color="auto"/>
              <w:right w:val="single" w:sz="6" w:space="0" w:color="auto"/>
            </w:tcBorders>
            <w:vAlign w:val="center"/>
          </w:tcPr>
          <w:p w14:paraId="5999A0D3"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通知书澄清、修改截止时间</w:t>
            </w:r>
          </w:p>
        </w:tc>
        <w:tc>
          <w:tcPr>
            <w:tcW w:w="6313" w:type="dxa"/>
            <w:tcBorders>
              <w:top w:val="single" w:sz="6" w:space="0" w:color="auto"/>
              <w:left w:val="single" w:sz="6" w:space="0" w:color="auto"/>
              <w:bottom w:val="single" w:sz="6" w:space="0" w:color="auto"/>
              <w:right w:val="single" w:sz="6" w:space="0" w:color="auto"/>
            </w:tcBorders>
            <w:vAlign w:val="center"/>
          </w:tcPr>
          <w:p w14:paraId="75BBB0D7" w14:textId="6A604500" w:rsidR="00001427" w:rsidRDefault="002E36E9" w:rsidP="00E1462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时间：递交响应文件截止之日</w:t>
            </w:r>
            <w:r w:rsidR="00E14627">
              <w:rPr>
                <w:rFonts w:asciiTheme="minorEastAsia" w:eastAsiaTheme="minorEastAsia" w:hAnsiTheme="minorEastAsia" w:hint="eastAsia"/>
                <w:sz w:val="18"/>
                <w:szCs w:val="18"/>
                <w:lang w:val="zh-CN"/>
              </w:rPr>
              <w:t>2</w:t>
            </w:r>
            <w:r>
              <w:rPr>
                <w:rFonts w:asciiTheme="minorEastAsia" w:eastAsiaTheme="minorEastAsia" w:hAnsiTheme="minorEastAsia" w:hint="eastAsia"/>
                <w:sz w:val="18"/>
                <w:szCs w:val="18"/>
                <w:lang w:val="zh-CN"/>
              </w:rPr>
              <w:t>日前（以发出日期为准）。</w:t>
            </w:r>
          </w:p>
        </w:tc>
      </w:tr>
      <w:tr w:rsidR="00001427" w14:paraId="30C7F610" w14:textId="77777777" w:rsidTr="00E14627">
        <w:trPr>
          <w:trHeight w:val="399"/>
          <w:jc w:val="center"/>
        </w:trPr>
        <w:tc>
          <w:tcPr>
            <w:tcW w:w="634" w:type="dxa"/>
            <w:tcBorders>
              <w:top w:val="single" w:sz="6" w:space="0" w:color="auto"/>
              <w:left w:val="single" w:sz="6" w:space="0" w:color="auto"/>
              <w:bottom w:val="single" w:sz="6" w:space="0" w:color="auto"/>
              <w:right w:val="single" w:sz="6" w:space="0" w:color="auto"/>
            </w:tcBorders>
            <w:vAlign w:val="center"/>
          </w:tcPr>
          <w:p w14:paraId="011ABC59"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rPr>
              <w:t>11</w:t>
            </w:r>
          </w:p>
        </w:tc>
        <w:tc>
          <w:tcPr>
            <w:tcW w:w="1873" w:type="dxa"/>
            <w:tcBorders>
              <w:top w:val="single" w:sz="6" w:space="0" w:color="auto"/>
              <w:left w:val="single" w:sz="6" w:space="0" w:color="auto"/>
              <w:bottom w:val="single" w:sz="6" w:space="0" w:color="auto"/>
              <w:right w:val="single" w:sz="6" w:space="0" w:color="auto"/>
            </w:tcBorders>
            <w:vAlign w:val="center"/>
          </w:tcPr>
          <w:p w14:paraId="79B857D4"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供应商确认收到通知书澄清、修改、补充的时间</w:t>
            </w:r>
          </w:p>
        </w:tc>
        <w:tc>
          <w:tcPr>
            <w:tcW w:w="6313" w:type="dxa"/>
            <w:tcBorders>
              <w:top w:val="single" w:sz="6" w:space="0" w:color="auto"/>
              <w:left w:val="single" w:sz="6" w:space="0" w:color="auto"/>
              <w:bottom w:val="single" w:sz="6" w:space="0" w:color="auto"/>
              <w:right w:val="single" w:sz="6" w:space="0" w:color="auto"/>
            </w:tcBorders>
            <w:vAlign w:val="center"/>
          </w:tcPr>
          <w:p w14:paraId="300E5462"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自澄清公告发布时间起24小时内。</w:t>
            </w:r>
          </w:p>
        </w:tc>
      </w:tr>
      <w:tr w:rsidR="00001427" w14:paraId="5BA95AD4" w14:textId="77777777" w:rsidTr="00E14627">
        <w:trPr>
          <w:trHeight w:val="399"/>
          <w:jc w:val="center"/>
        </w:trPr>
        <w:tc>
          <w:tcPr>
            <w:tcW w:w="634" w:type="dxa"/>
            <w:tcBorders>
              <w:top w:val="single" w:sz="6" w:space="0" w:color="auto"/>
              <w:left w:val="single" w:sz="6" w:space="0" w:color="auto"/>
              <w:bottom w:val="single" w:sz="6" w:space="0" w:color="auto"/>
              <w:right w:val="single" w:sz="6" w:space="0" w:color="auto"/>
            </w:tcBorders>
            <w:vAlign w:val="center"/>
          </w:tcPr>
          <w:p w14:paraId="0237A214"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rPr>
              <w:t>12</w:t>
            </w:r>
          </w:p>
        </w:tc>
        <w:tc>
          <w:tcPr>
            <w:tcW w:w="1873" w:type="dxa"/>
            <w:tcBorders>
              <w:top w:val="single" w:sz="6" w:space="0" w:color="auto"/>
              <w:left w:val="single" w:sz="6" w:space="0" w:color="auto"/>
              <w:bottom w:val="single" w:sz="6" w:space="0" w:color="auto"/>
              <w:right w:val="single" w:sz="6" w:space="0" w:color="auto"/>
            </w:tcBorders>
            <w:vAlign w:val="center"/>
          </w:tcPr>
          <w:p w14:paraId="2B5179B6"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保证金</w:t>
            </w:r>
          </w:p>
        </w:tc>
        <w:tc>
          <w:tcPr>
            <w:tcW w:w="6313" w:type="dxa"/>
            <w:tcBorders>
              <w:top w:val="single" w:sz="6" w:space="0" w:color="auto"/>
              <w:left w:val="single" w:sz="6" w:space="0" w:color="auto"/>
              <w:bottom w:val="single" w:sz="6" w:space="0" w:color="auto"/>
              <w:right w:val="single" w:sz="6" w:space="0" w:color="auto"/>
            </w:tcBorders>
            <w:vAlign w:val="center"/>
          </w:tcPr>
          <w:p w14:paraId="6FB7078B"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保证金金额：无</w:t>
            </w:r>
            <w:r>
              <w:rPr>
                <w:rFonts w:asciiTheme="minorEastAsia" w:eastAsiaTheme="minorEastAsia" w:hAnsiTheme="minorEastAsia"/>
                <w:sz w:val="18"/>
                <w:szCs w:val="18"/>
                <w:lang w:val="zh-CN"/>
              </w:rPr>
              <w:t>。</w:t>
            </w:r>
          </w:p>
        </w:tc>
      </w:tr>
      <w:tr w:rsidR="00001427" w14:paraId="0ABE6642" w14:textId="77777777" w:rsidTr="00E14627">
        <w:trPr>
          <w:trHeight w:val="399"/>
          <w:jc w:val="center"/>
        </w:trPr>
        <w:tc>
          <w:tcPr>
            <w:tcW w:w="634" w:type="dxa"/>
            <w:tcBorders>
              <w:top w:val="single" w:sz="6" w:space="0" w:color="auto"/>
              <w:left w:val="single" w:sz="6" w:space="0" w:color="auto"/>
              <w:bottom w:val="single" w:sz="6" w:space="0" w:color="auto"/>
              <w:right w:val="single" w:sz="6" w:space="0" w:color="auto"/>
            </w:tcBorders>
            <w:vAlign w:val="center"/>
          </w:tcPr>
          <w:p w14:paraId="0B0E5042"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1</w:t>
            </w:r>
            <w:r>
              <w:rPr>
                <w:rFonts w:asciiTheme="minorEastAsia" w:eastAsiaTheme="minorEastAsia" w:hAnsiTheme="minorEastAsia" w:hint="eastAsia"/>
                <w:sz w:val="18"/>
                <w:szCs w:val="18"/>
              </w:rPr>
              <w:t>3</w:t>
            </w:r>
          </w:p>
        </w:tc>
        <w:tc>
          <w:tcPr>
            <w:tcW w:w="1873" w:type="dxa"/>
            <w:tcBorders>
              <w:top w:val="single" w:sz="6" w:space="0" w:color="auto"/>
              <w:left w:val="single" w:sz="6" w:space="0" w:color="auto"/>
              <w:bottom w:val="single" w:sz="6" w:space="0" w:color="auto"/>
              <w:right w:val="single" w:sz="6" w:space="0" w:color="auto"/>
            </w:tcBorders>
            <w:vAlign w:val="center"/>
          </w:tcPr>
          <w:p w14:paraId="3F29B444"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报价费用</w:t>
            </w:r>
          </w:p>
        </w:tc>
        <w:tc>
          <w:tcPr>
            <w:tcW w:w="6313" w:type="dxa"/>
            <w:tcBorders>
              <w:top w:val="single" w:sz="6" w:space="0" w:color="auto"/>
              <w:left w:val="single" w:sz="6" w:space="0" w:color="auto"/>
              <w:bottom w:val="single" w:sz="6" w:space="0" w:color="auto"/>
              <w:right w:val="single" w:sz="6" w:space="0" w:color="auto"/>
            </w:tcBorders>
            <w:vAlign w:val="center"/>
          </w:tcPr>
          <w:p w14:paraId="3DF568B3" w14:textId="77777777" w:rsidR="00001427" w:rsidRDefault="002E36E9" w:rsidP="00726177">
            <w:pPr>
              <w:adjustRightInd w:val="0"/>
              <w:snapToGrid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供应商应承担所有与准备和参加询比有关的费用。不论询比的结果如何，采购人无义务和责任承担这些费用。</w:t>
            </w:r>
          </w:p>
        </w:tc>
      </w:tr>
      <w:tr w:rsidR="00001427" w14:paraId="5512FCFC" w14:textId="77777777" w:rsidTr="00E14627">
        <w:trPr>
          <w:trHeight w:val="399"/>
          <w:jc w:val="center"/>
        </w:trPr>
        <w:tc>
          <w:tcPr>
            <w:tcW w:w="634" w:type="dxa"/>
            <w:tcBorders>
              <w:top w:val="single" w:sz="6" w:space="0" w:color="auto"/>
              <w:left w:val="single" w:sz="6" w:space="0" w:color="auto"/>
              <w:bottom w:val="single" w:sz="6" w:space="0" w:color="auto"/>
              <w:right w:val="single" w:sz="6" w:space="0" w:color="auto"/>
            </w:tcBorders>
            <w:vAlign w:val="center"/>
          </w:tcPr>
          <w:p w14:paraId="4565B38A"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1</w:t>
            </w:r>
            <w:r>
              <w:rPr>
                <w:rFonts w:asciiTheme="minorEastAsia" w:eastAsiaTheme="minorEastAsia" w:hAnsiTheme="minorEastAsia" w:hint="eastAsia"/>
                <w:sz w:val="18"/>
                <w:szCs w:val="18"/>
              </w:rPr>
              <w:t>4</w:t>
            </w:r>
          </w:p>
        </w:tc>
        <w:tc>
          <w:tcPr>
            <w:tcW w:w="1873" w:type="dxa"/>
            <w:tcBorders>
              <w:top w:val="single" w:sz="6" w:space="0" w:color="auto"/>
              <w:left w:val="single" w:sz="6" w:space="0" w:color="auto"/>
              <w:bottom w:val="single" w:sz="6" w:space="0" w:color="auto"/>
              <w:right w:val="single" w:sz="6" w:space="0" w:color="auto"/>
            </w:tcBorders>
            <w:vAlign w:val="center"/>
          </w:tcPr>
          <w:p w14:paraId="69A58C7F"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报价范围</w:t>
            </w:r>
          </w:p>
        </w:tc>
        <w:tc>
          <w:tcPr>
            <w:tcW w:w="6313" w:type="dxa"/>
            <w:tcBorders>
              <w:top w:val="single" w:sz="6" w:space="0" w:color="auto"/>
              <w:left w:val="single" w:sz="6" w:space="0" w:color="auto"/>
              <w:bottom w:val="single" w:sz="6" w:space="0" w:color="auto"/>
              <w:right w:val="single" w:sz="6" w:space="0" w:color="auto"/>
            </w:tcBorders>
            <w:vAlign w:val="center"/>
          </w:tcPr>
          <w:p w14:paraId="0F0BDC66"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sz w:val="18"/>
                <w:szCs w:val="18"/>
                <w:lang w:val="zh-CN"/>
              </w:rPr>
              <w:t>包括</w:t>
            </w:r>
            <w:r>
              <w:rPr>
                <w:rFonts w:asciiTheme="minorEastAsia" w:eastAsiaTheme="minorEastAsia" w:hAnsiTheme="minorEastAsia" w:hint="eastAsia"/>
                <w:sz w:val="18"/>
                <w:szCs w:val="18"/>
                <w:lang w:val="zh-CN"/>
              </w:rPr>
              <w:t>提供</w:t>
            </w:r>
            <w:r>
              <w:rPr>
                <w:rFonts w:asciiTheme="minorEastAsia" w:eastAsiaTheme="minorEastAsia" w:hAnsiTheme="minorEastAsia"/>
                <w:sz w:val="18"/>
                <w:szCs w:val="18"/>
                <w:lang w:val="zh-CN"/>
              </w:rPr>
              <w:t>服务的所有费用。</w:t>
            </w:r>
          </w:p>
        </w:tc>
      </w:tr>
      <w:tr w:rsidR="00001427" w14:paraId="56D88977" w14:textId="77777777" w:rsidTr="00E14627">
        <w:trPr>
          <w:trHeight w:val="399"/>
          <w:jc w:val="center"/>
        </w:trPr>
        <w:tc>
          <w:tcPr>
            <w:tcW w:w="634" w:type="dxa"/>
            <w:tcBorders>
              <w:top w:val="single" w:sz="6" w:space="0" w:color="auto"/>
              <w:left w:val="single" w:sz="6" w:space="0" w:color="auto"/>
              <w:bottom w:val="single" w:sz="6" w:space="0" w:color="auto"/>
              <w:right w:val="single" w:sz="6" w:space="0" w:color="auto"/>
            </w:tcBorders>
            <w:vAlign w:val="center"/>
          </w:tcPr>
          <w:p w14:paraId="548037C5"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rPr>
              <w:t>15</w:t>
            </w:r>
          </w:p>
        </w:tc>
        <w:tc>
          <w:tcPr>
            <w:tcW w:w="1873" w:type="dxa"/>
            <w:tcBorders>
              <w:top w:val="single" w:sz="6" w:space="0" w:color="auto"/>
              <w:left w:val="single" w:sz="6" w:space="0" w:color="auto"/>
              <w:bottom w:val="single" w:sz="6" w:space="0" w:color="auto"/>
              <w:right w:val="single" w:sz="6" w:space="0" w:color="auto"/>
            </w:tcBorders>
            <w:vAlign w:val="center"/>
          </w:tcPr>
          <w:p w14:paraId="55E873CE"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是否允许递交备选报价方案</w:t>
            </w:r>
          </w:p>
        </w:tc>
        <w:tc>
          <w:tcPr>
            <w:tcW w:w="6313" w:type="dxa"/>
            <w:tcBorders>
              <w:top w:val="single" w:sz="6" w:space="0" w:color="auto"/>
              <w:left w:val="single" w:sz="6" w:space="0" w:color="auto"/>
              <w:bottom w:val="single" w:sz="6" w:space="0" w:color="auto"/>
              <w:right w:val="single" w:sz="6" w:space="0" w:color="auto"/>
            </w:tcBorders>
            <w:vAlign w:val="center"/>
          </w:tcPr>
          <w:p w14:paraId="51AF8D9C"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fldChar w:fldCharType="begin"/>
            </w:r>
            <w:r>
              <w:rPr>
                <w:rFonts w:asciiTheme="minorEastAsia" w:eastAsiaTheme="minorEastAsia" w:hAnsiTheme="minorEastAsia" w:hint="eastAsia"/>
                <w:sz w:val="18"/>
                <w:szCs w:val="18"/>
                <w:lang w:val="zh-CN"/>
              </w:rPr>
              <w:instrText xml:space="preserve"> eq \o\ac(□,√)</w:instrText>
            </w:r>
            <w:r>
              <w:rPr>
                <w:rFonts w:asciiTheme="minorEastAsia" w:eastAsiaTheme="minorEastAsia" w:hAnsiTheme="minorEastAsia" w:hint="eastAsia"/>
                <w:sz w:val="18"/>
                <w:szCs w:val="18"/>
                <w:lang w:val="zh-CN"/>
              </w:rPr>
              <w:fldChar w:fldCharType="end"/>
            </w:r>
            <w:r>
              <w:rPr>
                <w:rFonts w:asciiTheme="minorEastAsia" w:eastAsiaTheme="minorEastAsia" w:hAnsiTheme="minorEastAsia" w:hint="eastAsia"/>
                <w:sz w:val="18"/>
                <w:szCs w:val="18"/>
                <w:lang w:val="zh-CN"/>
              </w:rPr>
              <w:t>不允许。</w:t>
            </w:r>
          </w:p>
        </w:tc>
      </w:tr>
      <w:tr w:rsidR="00001427" w14:paraId="2D7AD0C4" w14:textId="77777777" w:rsidTr="00E14627">
        <w:trPr>
          <w:trHeight w:val="334"/>
          <w:jc w:val="center"/>
        </w:trPr>
        <w:tc>
          <w:tcPr>
            <w:tcW w:w="634" w:type="dxa"/>
            <w:tcBorders>
              <w:top w:val="single" w:sz="6" w:space="0" w:color="auto"/>
              <w:left w:val="single" w:sz="6" w:space="0" w:color="auto"/>
              <w:bottom w:val="single" w:sz="6" w:space="0" w:color="auto"/>
              <w:right w:val="single" w:sz="6" w:space="0" w:color="auto"/>
            </w:tcBorders>
            <w:vAlign w:val="center"/>
          </w:tcPr>
          <w:p w14:paraId="4C1E745E"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rPr>
              <w:t>16</w:t>
            </w:r>
          </w:p>
        </w:tc>
        <w:tc>
          <w:tcPr>
            <w:tcW w:w="1873" w:type="dxa"/>
            <w:tcBorders>
              <w:top w:val="single" w:sz="6" w:space="0" w:color="auto"/>
              <w:left w:val="single" w:sz="6" w:space="0" w:color="auto"/>
              <w:bottom w:val="single" w:sz="6" w:space="0" w:color="auto"/>
              <w:right w:val="single" w:sz="6" w:space="0" w:color="auto"/>
            </w:tcBorders>
            <w:vAlign w:val="center"/>
          </w:tcPr>
          <w:p w14:paraId="476327B2"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是否接受联合体报价</w:t>
            </w:r>
          </w:p>
        </w:tc>
        <w:tc>
          <w:tcPr>
            <w:tcW w:w="6313" w:type="dxa"/>
            <w:tcBorders>
              <w:top w:val="single" w:sz="6" w:space="0" w:color="auto"/>
              <w:left w:val="single" w:sz="6" w:space="0" w:color="auto"/>
              <w:bottom w:val="single" w:sz="6" w:space="0" w:color="auto"/>
              <w:right w:val="single" w:sz="6" w:space="0" w:color="auto"/>
            </w:tcBorders>
            <w:vAlign w:val="center"/>
          </w:tcPr>
          <w:p w14:paraId="41F6A092"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fldChar w:fldCharType="begin"/>
            </w:r>
            <w:r>
              <w:rPr>
                <w:rFonts w:asciiTheme="minorEastAsia" w:eastAsiaTheme="minorEastAsia" w:hAnsiTheme="minorEastAsia" w:hint="eastAsia"/>
                <w:sz w:val="18"/>
                <w:szCs w:val="18"/>
                <w:lang w:val="zh-CN"/>
              </w:rPr>
              <w:instrText xml:space="preserve"> eq \o\ac(□,√)</w:instrText>
            </w:r>
            <w:r>
              <w:rPr>
                <w:rFonts w:asciiTheme="minorEastAsia" w:eastAsiaTheme="minorEastAsia" w:hAnsiTheme="minorEastAsia" w:hint="eastAsia"/>
                <w:sz w:val="18"/>
                <w:szCs w:val="18"/>
                <w:lang w:val="zh-CN"/>
              </w:rPr>
              <w:fldChar w:fldCharType="end"/>
            </w:r>
            <w:r>
              <w:rPr>
                <w:rFonts w:asciiTheme="minorEastAsia" w:eastAsiaTheme="minorEastAsia" w:hAnsiTheme="minorEastAsia" w:hint="eastAsia"/>
                <w:sz w:val="18"/>
                <w:szCs w:val="18"/>
                <w:lang w:val="zh-CN"/>
              </w:rPr>
              <w:t>不接受。</w:t>
            </w:r>
          </w:p>
        </w:tc>
      </w:tr>
      <w:tr w:rsidR="00001427" w14:paraId="424EB44B" w14:textId="77777777" w:rsidTr="00E14627">
        <w:trPr>
          <w:trHeight w:val="775"/>
          <w:jc w:val="center"/>
        </w:trPr>
        <w:tc>
          <w:tcPr>
            <w:tcW w:w="634" w:type="dxa"/>
            <w:tcBorders>
              <w:top w:val="single" w:sz="6" w:space="0" w:color="auto"/>
              <w:left w:val="single" w:sz="6" w:space="0" w:color="auto"/>
              <w:bottom w:val="single" w:sz="6" w:space="0" w:color="auto"/>
              <w:right w:val="single" w:sz="6" w:space="0" w:color="auto"/>
            </w:tcBorders>
            <w:vAlign w:val="center"/>
          </w:tcPr>
          <w:p w14:paraId="5BA7ACDE"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17</w:t>
            </w:r>
          </w:p>
        </w:tc>
        <w:tc>
          <w:tcPr>
            <w:tcW w:w="1873" w:type="dxa"/>
            <w:tcBorders>
              <w:top w:val="single" w:sz="6" w:space="0" w:color="auto"/>
              <w:left w:val="single" w:sz="6" w:space="0" w:color="auto"/>
              <w:bottom w:val="single" w:sz="6" w:space="0" w:color="auto"/>
              <w:right w:val="single" w:sz="6" w:space="0" w:color="auto"/>
            </w:tcBorders>
            <w:vAlign w:val="center"/>
          </w:tcPr>
          <w:p w14:paraId="4A9FAD4B" w14:textId="77777777" w:rsidR="00001427" w:rsidRPr="00726177" w:rsidRDefault="002E36E9" w:rsidP="00726177">
            <w:pPr>
              <w:jc w:val="center"/>
              <w:rPr>
                <w:rFonts w:asciiTheme="minorEastAsia" w:eastAsiaTheme="minorEastAsia" w:hAnsiTheme="minorEastAsia"/>
                <w:sz w:val="18"/>
                <w:szCs w:val="18"/>
              </w:rPr>
            </w:pPr>
            <w:r w:rsidRPr="00726177">
              <w:rPr>
                <w:rFonts w:asciiTheme="minorEastAsia" w:eastAsiaTheme="minorEastAsia" w:hAnsiTheme="minorEastAsia" w:hint="eastAsia"/>
                <w:sz w:val="18"/>
                <w:szCs w:val="18"/>
                <w:lang w:val="zh-CN"/>
              </w:rPr>
              <w:t>实质性要求和条件</w:t>
            </w:r>
          </w:p>
        </w:tc>
        <w:tc>
          <w:tcPr>
            <w:tcW w:w="6313" w:type="dxa"/>
            <w:tcBorders>
              <w:top w:val="single" w:sz="6" w:space="0" w:color="auto"/>
              <w:left w:val="single" w:sz="6" w:space="0" w:color="auto"/>
              <w:bottom w:val="single" w:sz="6" w:space="0" w:color="auto"/>
              <w:right w:val="single" w:sz="6" w:space="0" w:color="auto"/>
            </w:tcBorders>
            <w:vAlign w:val="center"/>
          </w:tcPr>
          <w:p w14:paraId="6AC7FE9E" w14:textId="77777777" w:rsidR="00001427" w:rsidRDefault="002E36E9" w:rsidP="00726177">
            <w:pPr>
              <w:pStyle w:val="af1"/>
              <w:numPr>
                <w:ilvl w:val="0"/>
                <w:numId w:val="2"/>
              </w:numPr>
              <w:autoSpaceDE w:val="0"/>
              <w:autoSpaceDN w:val="0"/>
              <w:ind w:firstLineChars="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响应文件符合供应商须知规定；</w:t>
            </w:r>
          </w:p>
          <w:p w14:paraId="157FF494" w14:textId="77777777" w:rsidR="00001427" w:rsidRDefault="002E36E9" w:rsidP="00726177">
            <w:pPr>
              <w:pStyle w:val="af1"/>
              <w:numPr>
                <w:ilvl w:val="0"/>
                <w:numId w:val="2"/>
              </w:numPr>
              <w:autoSpaceDE w:val="0"/>
              <w:autoSpaceDN w:val="0"/>
              <w:ind w:firstLineChars="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响应文件所需的全部文件齐全，</w:t>
            </w:r>
            <w:r>
              <w:rPr>
                <w:rFonts w:asciiTheme="minorEastAsia" w:eastAsiaTheme="minorEastAsia" w:hAnsiTheme="minorEastAsia" w:hint="eastAsia"/>
                <w:sz w:val="18"/>
                <w:szCs w:val="18"/>
              </w:rPr>
              <w:t>并按采购文件的要求加盖单位章</w:t>
            </w:r>
            <w:r>
              <w:rPr>
                <w:rFonts w:asciiTheme="minorEastAsia" w:eastAsiaTheme="minorEastAsia" w:hAnsiTheme="minorEastAsia" w:hint="eastAsia"/>
                <w:sz w:val="18"/>
                <w:szCs w:val="18"/>
                <w:lang w:val="zh-CN"/>
              </w:rPr>
              <w:t>；</w:t>
            </w:r>
          </w:p>
          <w:p w14:paraId="68D68AEF"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（2）响应文件按照采购文件规定的格式、内容填写，字迹清晰可辨；</w:t>
            </w:r>
          </w:p>
          <w:p w14:paraId="099CE35F"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（3）按采购文件规定提交</w:t>
            </w:r>
            <w:r>
              <w:rPr>
                <w:rFonts w:asciiTheme="minorEastAsia" w:eastAsiaTheme="minorEastAsia" w:hAnsiTheme="minorEastAsia" w:hint="eastAsia"/>
                <w:sz w:val="18"/>
                <w:szCs w:val="18"/>
              </w:rPr>
              <w:t>响应文件</w:t>
            </w:r>
            <w:r>
              <w:rPr>
                <w:rFonts w:asciiTheme="minorEastAsia" w:eastAsiaTheme="minorEastAsia" w:hAnsiTheme="minorEastAsia" w:hint="eastAsia"/>
                <w:sz w:val="18"/>
                <w:szCs w:val="18"/>
                <w:lang w:val="zh-CN"/>
              </w:rPr>
              <w:t>报价表、法定代表人授权委托书；</w:t>
            </w:r>
          </w:p>
          <w:p w14:paraId="62CB603E"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（4）响应方案满足采购文件要求；</w:t>
            </w:r>
          </w:p>
          <w:p w14:paraId="2F381539"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w:t>
            </w:r>
            <w:r>
              <w:rPr>
                <w:rFonts w:asciiTheme="minorEastAsia" w:eastAsiaTheme="minorEastAsia" w:hAnsiTheme="minorEastAsia"/>
                <w:sz w:val="18"/>
                <w:szCs w:val="18"/>
              </w:rPr>
              <w:t>5</w:t>
            </w:r>
            <w:r>
              <w:rPr>
                <w:rFonts w:asciiTheme="minorEastAsia" w:eastAsiaTheme="minorEastAsia" w:hAnsiTheme="minorEastAsia" w:hint="eastAsia"/>
                <w:sz w:val="18"/>
                <w:szCs w:val="18"/>
                <w:lang w:val="zh-CN"/>
              </w:rPr>
              <w:t>）未出现采购人不能接受的条款（如支付条款、违约金条款等）。</w:t>
            </w:r>
          </w:p>
          <w:p w14:paraId="1592F85D" w14:textId="77777777" w:rsidR="00001427" w:rsidRDefault="002E36E9" w:rsidP="00726177">
            <w:pPr>
              <w:autoSpaceDE w:val="0"/>
              <w:autoSpaceDN w:val="0"/>
              <w:jc w:val="left"/>
              <w:rPr>
                <w:rFonts w:asciiTheme="minorEastAsia" w:eastAsiaTheme="minorEastAsia" w:hAnsiTheme="minorEastAsia"/>
                <w:sz w:val="18"/>
                <w:szCs w:val="18"/>
              </w:rPr>
            </w:pPr>
            <w:r>
              <w:rPr>
                <w:rFonts w:asciiTheme="minorEastAsia" w:eastAsiaTheme="minorEastAsia" w:hAnsiTheme="minorEastAsia" w:hint="eastAsia"/>
                <w:sz w:val="18"/>
                <w:szCs w:val="18"/>
                <w:lang w:val="zh-CN"/>
              </w:rPr>
              <w:t>（</w:t>
            </w:r>
            <w:r>
              <w:rPr>
                <w:rFonts w:asciiTheme="minorEastAsia" w:eastAsiaTheme="minorEastAsia" w:hAnsiTheme="minorEastAsia"/>
                <w:sz w:val="18"/>
                <w:szCs w:val="18"/>
              </w:rPr>
              <w:t>6</w:t>
            </w:r>
            <w:r>
              <w:rPr>
                <w:rFonts w:asciiTheme="minorEastAsia" w:eastAsiaTheme="minorEastAsia" w:hAnsiTheme="minorEastAsia" w:hint="eastAsia"/>
                <w:sz w:val="18"/>
                <w:szCs w:val="18"/>
                <w:lang w:val="zh-CN"/>
              </w:rPr>
              <w:t>）在采购文件的响应文件格式中规定的签字和盖章处，供应商必须按要求签字或盖章。</w:t>
            </w:r>
          </w:p>
        </w:tc>
      </w:tr>
      <w:tr w:rsidR="00001427" w14:paraId="03383D30" w14:textId="77777777" w:rsidTr="00E14627">
        <w:trPr>
          <w:trHeight w:val="775"/>
          <w:jc w:val="center"/>
        </w:trPr>
        <w:tc>
          <w:tcPr>
            <w:tcW w:w="634" w:type="dxa"/>
            <w:tcBorders>
              <w:top w:val="single" w:sz="6" w:space="0" w:color="auto"/>
              <w:left w:val="single" w:sz="6" w:space="0" w:color="auto"/>
              <w:bottom w:val="single" w:sz="6" w:space="0" w:color="auto"/>
              <w:right w:val="single" w:sz="6" w:space="0" w:color="auto"/>
            </w:tcBorders>
            <w:vAlign w:val="center"/>
          </w:tcPr>
          <w:p w14:paraId="6067770A"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rPr>
              <w:t>18</w:t>
            </w:r>
          </w:p>
        </w:tc>
        <w:tc>
          <w:tcPr>
            <w:tcW w:w="1873" w:type="dxa"/>
            <w:tcBorders>
              <w:top w:val="single" w:sz="6" w:space="0" w:color="auto"/>
              <w:left w:val="single" w:sz="6" w:space="0" w:color="auto"/>
              <w:bottom w:val="single" w:sz="6" w:space="0" w:color="auto"/>
              <w:right w:val="single" w:sz="6" w:space="0" w:color="auto"/>
            </w:tcBorders>
            <w:vAlign w:val="center"/>
          </w:tcPr>
          <w:p w14:paraId="7C4E93A5"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响应文件的组成</w:t>
            </w:r>
          </w:p>
        </w:tc>
        <w:tc>
          <w:tcPr>
            <w:tcW w:w="6313" w:type="dxa"/>
            <w:tcBorders>
              <w:top w:val="single" w:sz="6" w:space="0" w:color="auto"/>
              <w:left w:val="single" w:sz="6" w:space="0" w:color="auto"/>
              <w:bottom w:val="single" w:sz="6" w:space="0" w:color="auto"/>
              <w:right w:val="single" w:sz="6" w:space="0" w:color="auto"/>
            </w:tcBorders>
            <w:vAlign w:val="center"/>
          </w:tcPr>
          <w:p w14:paraId="6D83190D"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（1）报价；</w:t>
            </w:r>
          </w:p>
          <w:p w14:paraId="5964E827"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（2）</w:t>
            </w:r>
            <w:r>
              <w:rPr>
                <w:rFonts w:asciiTheme="minorEastAsia" w:eastAsiaTheme="minorEastAsia" w:hAnsiTheme="minorEastAsia" w:hint="eastAsia"/>
                <w:sz w:val="18"/>
                <w:szCs w:val="18"/>
              </w:rPr>
              <w:t>营业执照</w:t>
            </w:r>
          </w:p>
          <w:p w14:paraId="0F2B17AF" w14:textId="77777777" w:rsidR="00001427" w:rsidRDefault="002E36E9" w:rsidP="00726177">
            <w:pPr>
              <w:autoSpaceDE w:val="0"/>
              <w:autoSpaceDN w:val="0"/>
              <w:jc w:val="left"/>
              <w:rPr>
                <w:rFonts w:asciiTheme="minorEastAsia" w:hAnsiTheme="minorEastAsia"/>
                <w:sz w:val="18"/>
                <w:szCs w:val="18"/>
                <w:lang w:val="zh-CN"/>
              </w:rPr>
            </w:pPr>
            <w:r w:rsidRPr="00E14627">
              <w:rPr>
                <w:rFonts w:asciiTheme="minorEastAsia" w:hAnsiTheme="minorEastAsia" w:hint="eastAsia"/>
                <w:sz w:val="18"/>
                <w:szCs w:val="18"/>
                <w:lang w:val="zh-CN"/>
              </w:rPr>
              <w:t>详见</w:t>
            </w:r>
            <w:r w:rsidRPr="00E14627">
              <w:rPr>
                <w:rFonts w:asciiTheme="minorEastAsia" w:eastAsiaTheme="minorEastAsia" w:hAnsiTheme="minorEastAsia" w:hint="eastAsia"/>
                <w:sz w:val="18"/>
                <w:szCs w:val="18"/>
                <w:lang w:val="zh-CN"/>
              </w:rPr>
              <w:t>中国E车网（</w:t>
            </w:r>
            <w:r w:rsidRPr="00E14627">
              <w:rPr>
                <w:rFonts w:asciiTheme="minorEastAsia" w:eastAsiaTheme="minorEastAsia" w:hAnsiTheme="minorEastAsia"/>
                <w:sz w:val="18"/>
                <w:szCs w:val="18"/>
                <w:lang w:val="zh-CN"/>
              </w:rPr>
              <w:t>http://www.ecrrc.com/</w:t>
            </w:r>
            <w:r w:rsidRPr="00E14627">
              <w:rPr>
                <w:rFonts w:asciiTheme="minorEastAsia" w:eastAsiaTheme="minorEastAsia" w:hAnsiTheme="minorEastAsia" w:hint="eastAsia"/>
                <w:sz w:val="18"/>
                <w:szCs w:val="18"/>
                <w:lang w:val="zh-CN"/>
              </w:rPr>
              <w:t>）</w:t>
            </w:r>
            <w:r>
              <w:rPr>
                <w:rFonts w:asciiTheme="minorEastAsia" w:hAnsiTheme="minorEastAsia"/>
                <w:sz w:val="18"/>
                <w:szCs w:val="18"/>
                <w:lang w:val="zh-CN"/>
              </w:rPr>
              <w:t xml:space="preserve"> </w:t>
            </w:r>
          </w:p>
        </w:tc>
      </w:tr>
      <w:tr w:rsidR="00001427" w14:paraId="2FC10BDB" w14:textId="77777777" w:rsidTr="00E14627">
        <w:trPr>
          <w:trHeight w:val="398"/>
          <w:jc w:val="center"/>
        </w:trPr>
        <w:tc>
          <w:tcPr>
            <w:tcW w:w="634" w:type="dxa"/>
            <w:tcBorders>
              <w:top w:val="single" w:sz="6" w:space="0" w:color="auto"/>
              <w:left w:val="single" w:sz="6" w:space="0" w:color="auto"/>
              <w:bottom w:val="single" w:sz="6" w:space="0" w:color="auto"/>
              <w:right w:val="single" w:sz="6" w:space="0" w:color="auto"/>
            </w:tcBorders>
            <w:vAlign w:val="center"/>
          </w:tcPr>
          <w:p w14:paraId="1F901F26"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19</w:t>
            </w:r>
          </w:p>
        </w:tc>
        <w:tc>
          <w:tcPr>
            <w:tcW w:w="1873" w:type="dxa"/>
            <w:tcBorders>
              <w:top w:val="single" w:sz="6" w:space="0" w:color="auto"/>
              <w:left w:val="single" w:sz="6" w:space="0" w:color="auto"/>
              <w:bottom w:val="single" w:sz="6" w:space="0" w:color="auto"/>
              <w:right w:val="single" w:sz="6" w:space="0" w:color="auto"/>
            </w:tcBorders>
            <w:vAlign w:val="center"/>
          </w:tcPr>
          <w:p w14:paraId="7707BDEF"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响应文件份数</w:t>
            </w:r>
          </w:p>
        </w:tc>
        <w:tc>
          <w:tcPr>
            <w:tcW w:w="6313" w:type="dxa"/>
            <w:tcBorders>
              <w:top w:val="single" w:sz="6" w:space="0" w:color="auto"/>
              <w:left w:val="single" w:sz="6" w:space="0" w:color="auto"/>
              <w:bottom w:val="single" w:sz="6" w:space="0" w:color="auto"/>
              <w:right w:val="single" w:sz="6" w:space="0" w:color="auto"/>
            </w:tcBorders>
            <w:vAlign w:val="center"/>
          </w:tcPr>
          <w:p w14:paraId="68BCD840" w14:textId="3F493C18" w:rsidR="00726177" w:rsidRPr="001D14E0" w:rsidRDefault="00726177" w:rsidP="00726177">
            <w:pPr>
              <w:jc w:val="left"/>
              <w:outlineLvl w:val="0"/>
              <w:rPr>
                <w:rFonts w:asciiTheme="minorEastAsia" w:hAnsiTheme="minorEastAsia"/>
                <w:sz w:val="18"/>
                <w:szCs w:val="18"/>
                <w:lang w:val="zh-CN"/>
              </w:rPr>
            </w:pPr>
            <w:r>
              <w:rPr>
                <w:rFonts w:asciiTheme="minorEastAsia" w:eastAsiaTheme="minorEastAsia" w:hAnsiTheme="minorEastAsia" w:hint="eastAsia"/>
                <w:sz w:val="18"/>
                <w:szCs w:val="18"/>
                <w:lang w:val="zh-CN"/>
              </w:rPr>
              <w:t>（E车</w:t>
            </w:r>
            <w:r>
              <w:rPr>
                <w:rFonts w:asciiTheme="minorEastAsia" w:eastAsiaTheme="minorEastAsia" w:hAnsiTheme="minorEastAsia"/>
                <w:sz w:val="18"/>
                <w:szCs w:val="18"/>
                <w:lang w:val="zh-CN"/>
              </w:rPr>
              <w:t>网</w:t>
            </w:r>
            <w:r>
              <w:rPr>
                <w:rFonts w:asciiTheme="minorEastAsia" w:eastAsiaTheme="minorEastAsia" w:hAnsiTheme="minorEastAsia" w:hint="eastAsia"/>
                <w:sz w:val="18"/>
                <w:szCs w:val="18"/>
                <w:lang w:val="zh-CN"/>
              </w:rPr>
              <w:t>）</w:t>
            </w:r>
            <w:r w:rsidR="002E36E9">
              <w:rPr>
                <w:rFonts w:asciiTheme="minorEastAsia" w:eastAsiaTheme="minorEastAsia" w:hAnsiTheme="minorEastAsia" w:hint="eastAsia"/>
                <w:sz w:val="18"/>
                <w:szCs w:val="18"/>
                <w:lang w:val="zh-CN"/>
              </w:rPr>
              <w:t>线上</w:t>
            </w:r>
            <w:r w:rsidR="002E36E9">
              <w:rPr>
                <w:rFonts w:asciiTheme="minorEastAsia" w:eastAsiaTheme="minorEastAsia" w:hAnsiTheme="minorEastAsia"/>
                <w:sz w:val="18"/>
                <w:szCs w:val="18"/>
                <w:lang w:val="zh-CN"/>
              </w:rPr>
              <w:t>提交</w:t>
            </w:r>
            <w:r w:rsidR="002E36E9">
              <w:rPr>
                <w:rFonts w:asciiTheme="minorEastAsia" w:eastAsiaTheme="minorEastAsia" w:hAnsiTheme="minorEastAsia" w:hint="eastAsia"/>
                <w:sz w:val="18"/>
                <w:szCs w:val="18"/>
                <w:lang w:val="zh-CN"/>
              </w:rPr>
              <w:t>，</w:t>
            </w:r>
            <w:r w:rsidR="002E36E9">
              <w:rPr>
                <w:rFonts w:asciiTheme="minorEastAsia" w:hAnsiTheme="minorEastAsia" w:hint="eastAsia"/>
                <w:sz w:val="18"/>
                <w:szCs w:val="18"/>
                <w:lang w:val="zh-CN"/>
              </w:rPr>
              <w:t>无需</w:t>
            </w:r>
            <w:r w:rsidR="002E36E9">
              <w:rPr>
                <w:rFonts w:asciiTheme="minorEastAsia" w:hAnsiTheme="minorEastAsia"/>
                <w:sz w:val="18"/>
                <w:szCs w:val="18"/>
                <w:lang w:val="zh-CN"/>
              </w:rPr>
              <w:t>纸质文件。</w:t>
            </w:r>
          </w:p>
        </w:tc>
      </w:tr>
      <w:tr w:rsidR="00001427" w14:paraId="148136B1" w14:textId="77777777" w:rsidTr="00E14627">
        <w:trPr>
          <w:trHeight w:val="398"/>
          <w:jc w:val="center"/>
        </w:trPr>
        <w:tc>
          <w:tcPr>
            <w:tcW w:w="634" w:type="dxa"/>
            <w:tcBorders>
              <w:top w:val="single" w:sz="6" w:space="0" w:color="auto"/>
              <w:left w:val="single" w:sz="6" w:space="0" w:color="auto"/>
              <w:bottom w:val="single" w:sz="6" w:space="0" w:color="auto"/>
              <w:right w:val="single" w:sz="6" w:space="0" w:color="auto"/>
            </w:tcBorders>
            <w:vAlign w:val="center"/>
          </w:tcPr>
          <w:p w14:paraId="1BF0AD06"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20</w:t>
            </w:r>
          </w:p>
        </w:tc>
        <w:tc>
          <w:tcPr>
            <w:tcW w:w="1873" w:type="dxa"/>
            <w:tcBorders>
              <w:top w:val="single" w:sz="6" w:space="0" w:color="auto"/>
              <w:left w:val="single" w:sz="6" w:space="0" w:color="auto"/>
              <w:bottom w:val="single" w:sz="6" w:space="0" w:color="auto"/>
              <w:right w:val="single" w:sz="6" w:space="0" w:color="auto"/>
            </w:tcBorders>
            <w:vAlign w:val="center"/>
          </w:tcPr>
          <w:p w14:paraId="7B2A7832"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响应有效期</w:t>
            </w:r>
          </w:p>
        </w:tc>
        <w:tc>
          <w:tcPr>
            <w:tcW w:w="6313" w:type="dxa"/>
            <w:tcBorders>
              <w:top w:val="single" w:sz="6" w:space="0" w:color="auto"/>
              <w:left w:val="single" w:sz="6" w:space="0" w:color="auto"/>
              <w:bottom w:val="single" w:sz="6" w:space="0" w:color="auto"/>
              <w:right w:val="single" w:sz="6" w:space="0" w:color="auto"/>
            </w:tcBorders>
            <w:vAlign w:val="center"/>
          </w:tcPr>
          <w:p w14:paraId="27521F23"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自响应文件递交截止之日起90日历天。</w:t>
            </w:r>
          </w:p>
        </w:tc>
      </w:tr>
      <w:tr w:rsidR="00001427" w14:paraId="36AD2BF7" w14:textId="77777777" w:rsidTr="003135E3">
        <w:trPr>
          <w:trHeight w:val="398"/>
          <w:jc w:val="center"/>
        </w:trPr>
        <w:tc>
          <w:tcPr>
            <w:tcW w:w="634" w:type="dxa"/>
            <w:tcBorders>
              <w:top w:val="single" w:sz="6" w:space="0" w:color="auto"/>
              <w:left w:val="single" w:sz="6" w:space="0" w:color="auto"/>
              <w:bottom w:val="single" w:sz="6" w:space="0" w:color="auto"/>
              <w:right w:val="single" w:sz="6" w:space="0" w:color="auto"/>
            </w:tcBorders>
            <w:vAlign w:val="center"/>
          </w:tcPr>
          <w:p w14:paraId="3C1BE7E3"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lastRenderedPageBreak/>
              <w:t>2</w:t>
            </w:r>
            <w:r>
              <w:rPr>
                <w:rFonts w:asciiTheme="minorEastAsia" w:eastAsiaTheme="minorEastAsia" w:hAnsiTheme="minorEastAsia" w:hint="eastAsia"/>
                <w:sz w:val="18"/>
                <w:szCs w:val="18"/>
              </w:rPr>
              <w:t>1</w:t>
            </w:r>
          </w:p>
        </w:tc>
        <w:tc>
          <w:tcPr>
            <w:tcW w:w="1873" w:type="dxa"/>
            <w:tcBorders>
              <w:top w:val="single" w:sz="6" w:space="0" w:color="auto"/>
              <w:left w:val="single" w:sz="6" w:space="0" w:color="auto"/>
              <w:bottom w:val="single" w:sz="6" w:space="0" w:color="auto"/>
              <w:right w:val="single" w:sz="6" w:space="0" w:color="auto"/>
            </w:tcBorders>
            <w:vAlign w:val="center"/>
          </w:tcPr>
          <w:p w14:paraId="159BC32A"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递交响应文件时间、截止时间、地点及地址</w:t>
            </w:r>
          </w:p>
        </w:tc>
        <w:tc>
          <w:tcPr>
            <w:tcW w:w="6313" w:type="dxa"/>
            <w:tcBorders>
              <w:top w:val="single" w:sz="6" w:space="0" w:color="auto"/>
              <w:left w:val="single" w:sz="6" w:space="0" w:color="auto"/>
              <w:bottom w:val="single" w:sz="6" w:space="0" w:color="auto"/>
              <w:right w:val="single" w:sz="6" w:space="0" w:color="auto"/>
            </w:tcBorders>
            <w:shd w:val="clear" w:color="auto" w:fill="auto"/>
            <w:vAlign w:val="center"/>
          </w:tcPr>
          <w:p w14:paraId="139AD19E" w14:textId="599CE988" w:rsidR="00001427" w:rsidRPr="003135E3" w:rsidRDefault="002E36E9" w:rsidP="00726177">
            <w:pPr>
              <w:autoSpaceDE w:val="0"/>
              <w:autoSpaceDN w:val="0"/>
              <w:jc w:val="left"/>
              <w:rPr>
                <w:rFonts w:asciiTheme="minorEastAsia" w:eastAsiaTheme="minorEastAsia" w:hAnsiTheme="minorEastAsia"/>
                <w:sz w:val="18"/>
                <w:szCs w:val="18"/>
                <w:lang w:val="zh-CN"/>
              </w:rPr>
            </w:pPr>
            <w:r w:rsidRPr="003135E3">
              <w:rPr>
                <w:rFonts w:asciiTheme="minorEastAsia" w:eastAsiaTheme="minorEastAsia" w:hAnsiTheme="minorEastAsia" w:hint="eastAsia"/>
                <w:sz w:val="18"/>
                <w:szCs w:val="18"/>
                <w:lang w:val="zh-CN"/>
              </w:rPr>
              <w:t>报价文件递交截止时间：</w:t>
            </w:r>
            <w:r w:rsidR="00155896" w:rsidRPr="00155896">
              <w:rPr>
                <w:rFonts w:asciiTheme="minorEastAsia" w:eastAsiaTheme="minorEastAsia" w:hAnsiTheme="minorEastAsia" w:hint="eastAsia"/>
                <w:sz w:val="18"/>
                <w:szCs w:val="18"/>
                <w:lang w:val="zh-CN"/>
              </w:rPr>
              <w:t>2022年7月7日10时30分</w:t>
            </w:r>
            <w:r w:rsidRPr="003135E3">
              <w:rPr>
                <w:rFonts w:asciiTheme="minorEastAsia" w:eastAsiaTheme="minorEastAsia" w:hAnsiTheme="minorEastAsia" w:hint="eastAsia"/>
                <w:sz w:val="18"/>
                <w:szCs w:val="18"/>
                <w:lang w:val="zh-CN"/>
              </w:rPr>
              <w:t>截止，逾期不予接受。</w:t>
            </w:r>
          </w:p>
          <w:p w14:paraId="35684615" w14:textId="77777777" w:rsidR="00001427" w:rsidRPr="003135E3" w:rsidRDefault="002E36E9" w:rsidP="00726177">
            <w:pPr>
              <w:jc w:val="left"/>
              <w:outlineLvl w:val="0"/>
              <w:rPr>
                <w:rFonts w:asciiTheme="minorEastAsia" w:eastAsiaTheme="minorEastAsia" w:hAnsiTheme="minorEastAsia"/>
                <w:sz w:val="18"/>
                <w:szCs w:val="18"/>
                <w:lang w:val="zh-CN"/>
              </w:rPr>
            </w:pPr>
            <w:r w:rsidRPr="003135E3">
              <w:rPr>
                <w:rFonts w:asciiTheme="minorEastAsia" w:eastAsiaTheme="minorEastAsia" w:hAnsiTheme="minorEastAsia" w:hint="eastAsia"/>
                <w:sz w:val="18"/>
                <w:szCs w:val="18"/>
                <w:lang w:val="zh-CN"/>
              </w:rPr>
              <w:t>递交地点：中国E车网（</w:t>
            </w:r>
            <w:hyperlink r:id="rId13" w:history="1">
              <w:r w:rsidR="00726177" w:rsidRPr="003135E3">
                <w:rPr>
                  <w:rStyle w:val="af"/>
                  <w:rFonts w:asciiTheme="minorEastAsia" w:eastAsiaTheme="minorEastAsia" w:hAnsiTheme="minorEastAsia"/>
                  <w:sz w:val="18"/>
                  <w:szCs w:val="18"/>
                  <w:lang w:val="zh-CN"/>
                </w:rPr>
                <w:t>http://www.ecrrc.com/</w:t>
              </w:r>
            </w:hyperlink>
            <w:r w:rsidRPr="003135E3">
              <w:rPr>
                <w:rFonts w:asciiTheme="minorEastAsia" w:eastAsiaTheme="minorEastAsia" w:hAnsiTheme="minorEastAsia" w:hint="eastAsia"/>
                <w:sz w:val="18"/>
                <w:szCs w:val="18"/>
                <w:lang w:val="zh-CN"/>
              </w:rPr>
              <w:t>）</w:t>
            </w:r>
          </w:p>
          <w:p w14:paraId="73BD0D1E" w14:textId="77777777" w:rsidR="00726177" w:rsidRPr="003135E3" w:rsidRDefault="00726177" w:rsidP="00726177">
            <w:pPr>
              <w:autoSpaceDE w:val="0"/>
              <w:autoSpaceDN w:val="0"/>
              <w:jc w:val="left"/>
              <w:rPr>
                <w:lang w:val="zh-CN"/>
              </w:rPr>
            </w:pPr>
            <w:r w:rsidRPr="003135E3">
              <w:rPr>
                <w:rFonts w:asciiTheme="minorEastAsia" w:eastAsiaTheme="minorEastAsia" w:hAnsiTheme="minorEastAsia" w:hint="eastAsia"/>
                <w:sz w:val="18"/>
                <w:szCs w:val="18"/>
                <w:lang w:val="zh-CN"/>
              </w:rPr>
              <w:t>注：报价人如采用快递方式递送报价文件的，寄送文件后，需电联本项目报名联系人，确认报价文件已收到。报价文件递交时间以本项目报名联系人本人收到时间为准。如有遗失，报价人自行负责。报价人应预留足够时间确保纸质报价文件在递交截止时间前邮寄至浙江幸福轨道交通运营管理有限公司。因快递公司延误造成的报价失败等风险由报价人自行承担。</w:t>
            </w:r>
          </w:p>
        </w:tc>
      </w:tr>
      <w:tr w:rsidR="00001427" w14:paraId="4715985A" w14:textId="77777777" w:rsidTr="003135E3">
        <w:trPr>
          <w:trHeight w:val="398"/>
          <w:jc w:val="center"/>
        </w:trPr>
        <w:tc>
          <w:tcPr>
            <w:tcW w:w="634" w:type="dxa"/>
            <w:tcBorders>
              <w:top w:val="single" w:sz="6" w:space="0" w:color="auto"/>
              <w:left w:val="single" w:sz="6" w:space="0" w:color="auto"/>
              <w:bottom w:val="single" w:sz="6" w:space="0" w:color="auto"/>
              <w:right w:val="single" w:sz="6" w:space="0" w:color="auto"/>
            </w:tcBorders>
            <w:vAlign w:val="center"/>
          </w:tcPr>
          <w:p w14:paraId="2C7C6425"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2</w:t>
            </w:r>
            <w:r>
              <w:rPr>
                <w:rFonts w:asciiTheme="minorEastAsia" w:eastAsiaTheme="minorEastAsia" w:hAnsiTheme="minorEastAsia" w:hint="eastAsia"/>
                <w:sz w:val="18"/>
                <w:szCs w:val="18"/>
              </w:rPr>
              <w:t>2</w:t>
            </w:r>
          </w:p>
        </w:tc>
        <w:tc>
          <w:tcPr>
            <w:tcW w:w="1873" w:type="dxa"/>
            <w:tcBorders>
              <w:top w:val="single" w:sz="6" w:space="0" w:color="auto"/>
              <w:left w:val="single" w:sz="6" w:space="0" w:color="auto"/>
              <w:bottom w:val="single" w:sz="6" w:space="0" w:color="auto"/>
              <w:right w:val="single" w:sz="6" w:space="0" w:color="auto"/>
            </w:tcBorders>
            <w:vAlign w:val="center"/>
          </w:tcPr>
          <w:p w14:paraId="3B1AA8DF"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响应文件是否退还</w:t>
            </w:r>
          </w:p>
        </w:tc>
        <w:tc>
          <w:tcPr>
            <w:tcW w:w="6313" w:type="dxa"/>
            <w:tcBorders>
              <w:top w:val="single" w:sz="6" w:space="0" w:color="auto"/>
              <w:left w:val="single" w:sz="6" w:space="0" w:color="auto"/>
              <w:bottom w:val="single" w:sz="6" w:space="0" w:color="auto"/>
              <w:right w:val="single" w:sz="6" w:space="0" w:color="auto"/>
            </w:tcBorders>
            <w:shd w:val="clear" w:color="auto" w:fill="auto"/>
            <w:vAlign w:val="center"/>
          </w:tcPr>
          <w:p w14:paraId="08CD4D27" w14:textId="77777777" w:rsidR="00001427" w:rsidRPr="003135E3" w:rsidRDefault="002E36E9" w:rsidP="00726177">
            <w:pPr>
              <w:autoSpaceDE w:val="0"/>
              <w:autoSpaceDN w:val="0"/>
              <w:jc w:val="left"/>
              <w:rPr>
                <w:rFonts w:asciiTheme="minorEastAsia" w:eastAsiaTheme="minorEastAsia" w:hAnsiTheme="minorEastAsia"/>
                <w:sz w:val="18"/>
                <w:szCs w:val="18"/>
                <w:lang w:val="zh-CN"/>
              </w:rPr>
            </w:pPr>
            <w:r w:rsidRPr="003135E3">
              <w:rPr>
                <w:rFonts w:asciiTheme="minorEastAsia" w:eastAsiaTheme="minorEastAsia" w:hAnsiTheme="minorEastAsia" w:hint="eastAsia"/>
                <w:sz w:val="18"/>
                <w:szCs w:val="18"/>
                <w:lang w:val="zh-CN"/>
              </w:rPr>
              <w:t>不退还。</w:t>
            </w:r>
          </w:p>
        </w:tc>
      </w:tr>
      <w:tr w:rsidR="00001427" w14:paraId="67E5C13A" w14:textId="77777777" w:rsidTr="003135E3">
        <w:trPr>
          <w:trHeight w:val="398"/>
          <w:jc w:val="center"/>
        </w:trPr>
        <w:tc>
          <w:tcPr>
            <w:tcW w:w="634" w:type="dxa"/>
            <w:tcBorders>
              <w:top w:val="single" w:sz="6" w:space="0" w:color="auto"/>
              <w:left w:val="single" w:sz="6" w:space="0" w:color="auto"/>
              <w:bottom w:val="single" w:sz="6" w:space="0" w:color="auto"/>
              <w:right w:val="single" w:sz="6" w:space="0" w:color="auto"/>
            </w:tcBorders>
            <w:vAlign w:val="center"/>
          </w:tcPr>
          <w:p w14:paraId="22827D9A"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2</w:t>
            </w:r>
            <w:r>
              <w:rPr>
                <w:rFonts w:asciiTheme="minorEastAsia" w:eastAsiaTheme="minorEastAsia" w:hAnsiTheme="minorEastAsia" w:hint="eastAsia"/>
                <w:sz w:val="18"/>
                <w:szCs w:val="18"/>
              </w:rPr>
              <w:t>3</w:t>
            </w:r>
          </w:p>
        </w:tc>
        <w:tc>
          <w:tcPr>
            <w:tcW w:w="1873" w:type="dxa"/>
            <w:tcBorders>
              <w:top w:val="single" w:sz="6" w:space="0" w:color="auto"/>
              <w:left w:val="single" w:sz="6" w:space="0" w:color="auto"/>
              <w:bottom w:val="single" w:sz="6" w:space="0" w:color="auto"/>
              <w:right w:val="single" w:sz="6" w:space="0" w:color="auto"/>
            </w:tcBorders>
            <w:vAlign w:val="center"/>
          </w:tcPr>
          <w:p w14:paraId="03194CAC"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响应文件开启时间、地点</w:t>
            </w:r>
          </w:p>
        </w:tc>
        <w:tc>
          <w:tcPr>
            <w:tcW w:w="6313" w:type="dxa"/>
            <w:tcBorders>
              <w:top w:val="single" w:sz="6" w:space="0" w:color="auto"/>
              <w:left w:val="single" w:sz="6" w:space="0" w:color="auto"/>
              <w:bottom w:val="single" w:sz="6" w:space="0" w:color="auto"/>
              <w:right w:val="single" w:sz="6" w:space="0" w:color="auto"/>
            </w:tcBorders>
            <w:shd w:val="clear" w:color="auto" w:fill="auto"/>
            <w:vAlign w:val="center"/>
          </w:tcPr>
          <w:p w14:paraId="7C9F2026" w14:textId="247113EA" w:rsidR="00001427" w:rsidRPr="003135E3" w:rsidRDefault="002E36E9" w:rsidP="00726177">
            <w:pPr>
              <w:autoSpaceDE w:val="0"/>
              <w:autoSpaceDN w:val="0"/>
              <w:jc w:val="left"/>
              <w:rPr>
                <w:rFonts w:asciiTheme="minorEastAsia" w:eastAsiaTheme="minorEastAsia" w:hAnsiTheme="minorEastAsia"/>
                <w:sz w:val="18"/>
                <w:szCs w:val="18"/>
                <w:lang w:val="zh-CN"/>
              </w:rPr>
            </w:pPr>
            <w:r w:rsidRPr="003135E3">
              <w:rPr>
                <w:rFonts w:asciiTheme="minorEastAsia" w:eastAsiaTheme="minorEastAsia" w:hAnsiTheme="minorEastAsia" w:hint="eastAsia"/>
                <w:sz w:val="18"/>
                <w:szCs w:val="18"/>
                <w:lang w:val="zh-CN"/>
              </w:rPr>
              <w:t>开启时间：</w:t>
            </w:r>
            <w:r w:rsidR="0024131D" w:rsidRPr="0024131D">
              <w:rPr>
                <w:rFonts w:asciiTheme="minorEastAsia" w:eastAsiaTheme="minorEastAsia" w:hAnsiTheme="minorEastAsia" w:hint="eastAsia"/>
                <w:sz w:val="18"/>
                <w:szCs w:val="18"/>
                <w:lang w:val="zh-CN"/>
              </w:rPr>
              <w:t>2022年7月7日10时30分</w:t>
            </w:r>
            <w:r w:rsidRPr="003135E3">
              <w:rPr>
                <w:rFonts w:asciiTheme="minorEastAsia" w:eastAsiaTheme="minorEastAsia" w:hAnsiTheme="minorEastAsia" w:hint="eastAsia"/>
                <w:sz w:val="18"/>
                <w:szCs w:val="18"/>
                <w:lang w:val="zh-CN"/>
              </w:rPr>
              <w:t>；</w:t>
            </w:r>
          </w:p>
          <w:p w14:paraId="7FA13E73" w14:textId="77777777" w:rsidR="00001427" w:rsidRPr="003135E3" w:rsidRDefault="002E36E9" w:rsidP="00726177">
            <w:pPr>
              <w:autoSpaceDE w:val="0"/>
              <w:autoSpaceDN w:val="0"/>
              <w:jc w:val="left"/>
              <w:rPr>
                <w:rFonts w:asciiTheme="minorEastAsia" w:eastAsiaTheme="minorEastAsia" w:hAnsiTheme="minorEastAsia"/>
                <w:sz w:val="18"/>
                <w:szCs w:val="18"/>
                <w:lang w:val="zh-CN"/>
              </w:rPr>
            </w:pPr>
            <w:r w:rsidRPr="003135E3">
              <w:rPr>
                <w:rFonts w:asciiTheme="minorEastAsia" w:eastAsiaTheme="minorEastAsia" w:hAnsiTheme="minorEastAsia" w:hint="eastAsia"/>
                <w:sz w:val="18"/>
                <w:szCs w:val="18"/>
                <w:lang w:val="zh-CN"/>
              </w:rPr>
              <w:t>询比地点：温州市鹿城区南汇街道温州大道2305号713室。</w:t>
            </w:r>
          </w:p>
        </w:tc>
      </w:tr>
      <w:tr w:rsidR="00001427" w14:paraId="69D79020" w14:textId="77777777" w:rsidTr="00E14627">
        <w:trPr>
          <w:trHeight w:val="625"/>
          <w:jc w:val="center"/>
        </w:trPr>
        <w:tc>
          <w:tcPr>
            <w:tcW w:w="634" w:type="dxa"/>
            <w:tcBorders>
              <w:top w:val="single" w:sz="6" w:space="0" w:color="auto"/>
              <w:left w:val="single" w:sz="6" w:space="0" w:color="auto"/>
              <w:bottom w:val="single" w:sz="6" w:space="0" w:color="auto"/>
              <w:right w:val="single" w:sz="6" w:space="0" w:color="auto"/>
            </w:tcBorders>
            <w:vAlign w:val="center"/>
          </w:tcPr>
          <w:p w14:paraId="7432CD39"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2</w:t>
            </w:r>
            <w:r>
              <w:rPr>
                <w:rFonts w:asciiTheme="minorEastAsia" w:eastAsiaTheme="minorEastAsia" w:hAnsiTheme="minorEastAsia" w:hint="eastAsia"/>
                <w:sz w:val="18"/>
                <w:szCs w:val="18"/>
              </w:rPr>
              <w:t>4</w:t>
            </w:r>
          </w:p>
        </w:tc>
        <w:tc>
          <w:tcPr>
            <w:tcW w:w="1873" w:type="dxa"/>
            <w:tcBorders>
              <w:top w:val="single" w:sz="6" w:space="0" w:color="auto"/>
              <w:left w:val="single" w:sz="6" w:space="0" w:color="auto"/>
              <w:bottom w:val="single" w:sz="6" w:space="0" w:color="auto"/>
              <w:right w:val="single" w:sz="6" w:space="0" w:color="auto"/>
            </w:tcBorders>
            <w:vAlign w:val="center"/>
          </w:tcPr>
          <w:p w14:paraId="5BF7E6E9"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响应文件密封性检查</w:t>
            </w:r>
          </w:p>
        </w:tc>
        <w:tc>
          <w:tcPr>
            <w:tcW w:w="6313" w:type="dxa"/>
            <w:tcBorders>
              <w:top w:val="single" w:sz="6" w:space="0" w:color="auto"/>
              <w:left w:val="single" w:sz="6" w:space="0" w:color="auto"/>
              <w:bottom w:val="single" w:sz="6" w:space="0" w:color="auto"/>
              <w:right w:val="single" w:sz="6" w:space="0" w:color="auto"/>
            </w:tcBorders>
            <w:vAlign w:val="center"/>
          </w:tcPr>
          <w:p w14:paraId="5062655D"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由采购监督管理部门人员检查所有响应文件的密封情况。</w:t>
            </w:r>
          </w:p>
        </w:tc>
      </w:tr>
      <w:tr w:rsidR="00001427" w14:paraId="4DE73E39" w14:textId="77777777" w:rsidTr="00E14627">
        <w:trPr>
          <w:trHeight w:val="598"/>
          <w:jc w:val="center"/>
        </w:trPr>
        <w:tc>
          <w:tcPr>
            <w:tcW w:w="634" w:type="dxa"/>
            <w:tcBorders>
              <w:top w:val="single" w:sz="6" w:space="0" w:color="auto"/>
              <w:left w:val="single" w:sz="6" w:space="0" w:color="auto"/>
              <w:bottom w:val="single" w:sz="6" w:space="0" w:color="auto"/>
              <w:right w:val="single" w:sz="6" w:space="0" w:color="auto"/>
            </w:tcBorders>
            <w:vAlign w:val="center"/>
          </w:tcPr>
          <w:p w14:paraId="0DC118AF"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25</w:t>
            </w:r>
          </w:p>
        </w:tc>
        <w:tc>
          <w:tcPr>
            <w:tcW w:w="1873" w:type="dxa"/>
            <w:tcBorders>
              <w:top w:val="single" w:sz="6" w:space="0" w:color="auto"/>
              <w:left w:val="single" w:sz="6" w:space="0" w:color="auto"/>
              <w:bottom w:val="single" w:sz="6" w:space="0" w:color="auto"/>
              <w:right w:val="single" w:sz="6" w:space="0" w:color="auto"/>
            </w:tcBorders>
            <w:vAlign w:val="center"/>
          </w:tcPr>
          <w:p w14:paraId="43DCAB1F"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评审小组</w:t>
            </w:r>
          </w:p>
        </w:tc>
        <w:tc>
          <w:tcPr>
            <w:tcW w:w="6313" w:type="dxa"/>
            <w:tcBorders>
              <w:top w:val="single" w:sz="6" w:space="0" w:color="auto"/>
              <w:left w:val="single" w:sz="6" w:space="0" w:color="auto"/>
              <w:bottom w:val="single" w:sz="6" w:space="0" w:color="auto"/>
              <w:right w:val="single" w:sz="6" w:space="0" w:color="auto"/>
            </w:tcBorders>
            <w:vAlign w:val="center"/>
          </w:tcPr>
          <w:p w14:paraId="039D8AEC"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评审小组构成：</w:t>
            </w:r>
            <w:r>
              <w:rPr>
                <w:rFonts w:asciiTheme="minorEastAsia" w:eastAsiaTheme="minorEastAsia" w:hAnsiTheme="minorEastAsia"/>
                <w:sz w:val="18"/>
                <w:szCs w:val="18"/>
                <w:lang w:val="zh-CN"/>
              </w:rPr>
              <w:t>3</w:t>
            </w:r>
            <w:r>
              <w:rPr>
                <w:rFonts w:asciiTheme="minorEastAsia" w:eastAsiaTheme="minorEastAsia" w:hAnsiTheme="minorEastAsia" w:hint="eastAsia"/>
                <w:sz w:val="18"/>
                <w:szCs w:val="18"/>
                <w:lang w:val="zh-CN"/>
              </w:rPr>
              <w:t>人，其中采购人代表</w:t>
            </w:r>
            <w:r>
              <w:rPr>
                <w:rFonts w:asciiTheme="minorEastAsia" w:eastAsiaTheme="minorEastAsia" w:hAnsiTheme="minorEastAsia"/>
                <w:sz w:val="18"/>
                <w:szCs w:val="18"/>
                <w:lang w:val="zh-CN"/>
              </w:rPr>
              <w:t>1</w:t>
            </w:r>
            <w:r>
              <w:rPr>
                <w:rFonts w:asciiTheme="minorEastAsia" w:eastAsiaTheme="minorEastAsia" w:hAnsiTheme="minorEastAsia" w:hint="eastAsia"/>
                <w:sz w:val="18"/>
                <w:szCs w:val="18"/>
                <w:lang w:val="zh-CN"/>
              </w:rPr>
              <w:t>人，专家</w:t>
            </w:r>
            <w:r>
              <w:rPr>
                <w:rFonts w:asciiTheme="minorEastAsia" w:eastAsiaTheme="minorEastAsia" w:hAnsiTheme="minorEastAsia"/>
                <w:sz w:val="18"/>
                <w:szCs w:val="18"/>
                <w:lang w:val="zh-CN"/>
              </w:rPr>
              <w:t>2</w:t>
            </w:r>
            <w:r>
              <w:rPr>
                <w:rFonts w:asciiTheme="minorEastAsia" w:eastAsiaTheme="minorEastAsia" w:hAnsiTheme="minorEastAsia" w:hint="eastAsia"/>
                <w:sz w:val="18"/>
                <w:szCs w:val="18"/>
                <w:lang w:val="zh-CN"/>
              </w:rPr>
              <w:t>人。</w:t>
            </w:r>
          </w:p>
        </w:tc>
      </w:tr>
      <w:tr w:rsidR="00001427" w14:paraId="5D6E713E" w14:textId="77777777" w:rsidTr="00E14627">
        <w:trPr>
          <w:trHeight w:val="646"/>
          <w:jc w:val="center"/>
        </w:trPr>
        <w:tc>
          <w:tcPr>
            <w:tcW w:w="634" w:type="dxa"/>
            <w:tcBorders>
              <w:top w:val="single" w:sz="6" w:space="0" w:color="auto"/>
              <w:left w:val="single" w:sz="6" w:space="0" w:color="auto"/>
              <w:right w:val="single" w:sz="6" w:space="0" w:color="auto"/>
            </w:tcBorders>
            <w:vAlign w:val="center"/>
          </w:tcPr>
          <w:p w14:paraId="3B4AFD47"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rPr>
              <w:t>26</w:t>
            </w:r>
          </w:p>
        </w:tc>
        <w:tc>
          <w:tcPr>
            <w:tcW w:w="1873" w:type="dxa"/>
            <w:tcBorders>
              <w:top w:val="single" w:sz="6" w:space="0" w:color="auto"/>
              <w:left w:val="single" w:sz="6" w:space="0" w:color="auto"/>
              <w:right w:val="single" w:sz="6" w:space="0" w:color="auto"/>
            </w:tcBorders>
            <w:vAlign w:val="center"/>
          </w:tcPr>
          <w:p w14:paraId="46E36E33"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评审办法</w:t>
            </w:r>
          </w:p>
        </w:tc>
        <w:tc>
          <w:tcPr>
            <w:tcW w:w="6313" w:type="dxa"/>
            <w:tcBorders>
              <w:top w:val="single" w:sz="6" w:space="0" w:color="auto"/>
              <w:left w:val="single" w:sz="6" w:space="0" w:color="auto"/>
              <w:bottom w:val="single" w:sz="6" w:space="0" w:color="auto"/>
              <w:right w:val="single" w:sz="6" w:space="0" w:color="auto"/>
            </w:tcBorders>
            <w:vAlign w:val="center"/>
          </w:tcPr>
          <w:p w14:paraId="1E077977"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□综合评分法</w:t>
            </w:r>
          </w:p>
          <w:p w14:paraId="1FCB8307"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√经评审的最低价法（即在全部满足询比文件实质性要求的前提下，依据统一的价格要素评定评议价。）</w:t>
            </w:r>
          </w:p>
        </w:tc>
      </w:tr>
      <w:tr w:rsidR="00001427" w14:paraId="3775AFE0" w14:textId="77777777" w:rsidTr="00E14627">
        <w:trPr>
          <w:trHeight w:val="398"/>
          <w:jc w:val="center"/>
        </w:trPr>
        <w:tc>
          <w:tcPr>
            <w:tcW w:w="634" w:type="dxa"/>
            <w:tcBorders>
              <w:top w:val="single" w:sz="6" w:space="0" w:color="auto"/>
              <w:left w:val="single" w:sz="6" w:space="0" w:color="auto"/>
              <w:bottom w:val="single" w:sz="6" w:space="0" w:color="auto"/>
              <w:right w:val="single" w:sz="6" w:space="0" w:color="auto"/>
            </w:tcBorders>
            <w:vAlign w:val="center"/>
          </w:tcPr>
          <w:p w14:paraId="70FB3F39"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27</w:t>
            </w:r>
          </w:p>
        </w:tc>
        <w:tc>
          <w:tcPr>
            <w:tcW w:w="1873" w:type="dxa"/>
            <w:tcBorders>
              <w:top w:val="single" w:sz="6" w:space="0" w:color="auto"/>
              <w:left w:val="single" w:sz="6" w:space="0" w:color="auto"/>
              <w:bottom w:val="single" w:sz="6" w:space="0" w:color="auto"/>
              <w:right w:val="single" w:sz="6" w:space="0" w:color="auto"/>
            </w:tcBorders>
          </w:tcPr>
          <w:p w14:paraId="71B55687" w14:textId="77777777" w:rsidR="00001427" w:rsidRPr="00726177" w:rsidRDefault="002E36E9" w:rsidP="00726177">
            <w:pPr>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评审专家会推荐中选候选人的人数</w:t>
            </w:r>
          </w:p>
        </w:tc>
        <w:tc>
          <w:tcPr>
            <w:tcW w:w="6313" w:type="dxa"/>
            <w:tcBorders>
              <w:top w:val="single" w:sz="6" w:space="0" w:color="auto"/>
              <w:left w:val="single" w:sz="6" w:space="0" w:color="auto"/>
              <w:bottom w:val="single" w:sz="6" w:space="0" w:color="auto"/>
              <w:right w:val="single" w:sz="6" w:space="0" w:color="auto"/>
            </w:tcBorders>
            <w:vAlign w:val="center"/>
          </w:tcPr>
          <w:p w14:paraId="54C57DBD" w14:textId="77777777" w:rsidR="00001427" w:rsidRDefault="002E36E9" w:rsidP="00726177">
            <w:pPr>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1人</w:t>
            </w:r>
          </w:p>
        </w:tc>
      </w:tr>
      <w:tr w:rsidR="00001427" w14:paraId="43A1FE16" w14:textId="77777777" w:rsidTr="00E14627">
        <w:trPr>
          <w:trHeight w:val="398"/>
          <w:jc w:val="center"/>
        </w:trPr>
        <w:tc>
          <w:tcPr>
            <w:tcW w:w="634" w:type="dxa"/>
            <w:tcBorders>
              <w:top w:val="single" w:sz="6" w:space="0" w:color="auto"/>
              <w:left w:val="single" w:sz="6" w:space="0" w:color="auto"/>
              <w:bottom w:val="single" w:sz="6" w:space="0" w:color="auto"/>
              <w:right w:val="single" w:sz="6" w:space="0" w:color="auto"/>
            </w:tcBorders>
            <w:vAlign w:val="center"/>
          </w:tcPr>
          <w:p w14:paraId="38E8F3A6"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28</w:t>
            </w:r>
          </w:p>
        </w:tc>
        <w:tc>
          <w:tcPr>
            <w:tcW w:w="1873" w:type="dxa"/>
            <w:tcBorders>
              <w:top w:val="single" w:sz="6" w:space="0" w:color="auto"/>
              <w:left w:val="single" w:sz="6" w:space="0" w:color="auto"/>
              <w:bottom w:val="single" w:sz="6" w:space="0" w:color="auto"/>
              <w:right w:val="single" w:sz="6" w:space="0" w:color="auto"/>
            </w:tcBorders>
            <w:vAlign w:val="center"/>
          </w:tcPr>
          <w:p w14:paraId="5BD807E3" w14:textId="77777777" w:rsidR="00001427" w:rsidRPr="00726177" w:rsidRDefault="002E36E9" w:rsidP="00726177">
            <w:pPr>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履约保证金</w:t>
            </w:r>
          </w:p>
        </w:tc>
        <w:tc>
          <w:tcPr>
            <w:tcW w:w="6313" w:type="dxa"/>
            <w:tcBorders>
              <w:top w:val="single" w:sz="6" w:space="0" w:color="auto"/>
              <w:left w:val="single" w:sz="6" w:space="0" w:color="auto"/>
              <w:bottom w:val="single" w:sz="6" w:space="0" w:color="auto"/>
              <w:right w:val="single" w:sz="6" w:space="0" w:color="auto"/>
            </w:tcBorders>
            <w:vAlign w:val="center"/>
          </w:tcPr>
          <w:p w14:paraId="09B36E7A" w14:textId="77777777" w:rsidR="00001427" w:rsidRDefault="002E36E9" w:rsidP="00726177">
            <w:pPr>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无</w:t>
            </w:r>
          </w:p>
        </w:tc>
      </w:tr>
      <w:tr w:rsidR="00001427" w14:paraId="6E057B85" w14:textId="77777777" w:rsidTr="00E14627">
        <w:trPr>
          <w:trHeight w:val="398"/>
          <w:jc w:val="center"/>
        </w:trPr>
        <w:tc>
          <w:tcPr>
            <w:tcW w:w="634" w:type="dxa"/>
            <w:tcBorders>
              <w:top w:val="single" w:sz="6" w:space="0" w:color="auto"/>
              <w:left w:val="single" w:sz="6" w:space="0" w:color="auto"/>
              <w:bottom w:val="single" w:sz="6" w:space="0" w:color="auto"/>
              <w:right w:val="single" w:sz="6" w:space="0" w:color="auto"/>
            </w:tcBorders>
            <w:vAlign w:val="center"/>
          </w:tcPr>
          <w:p w14:paraId="389D5B93"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29</w:t>
            </w:r>
          </w:p>
        </w:tc>
        <w:tc>
          <w:tcPr>
            <w:tcW w:w="1873" w:type="dxa"/>
            <w:tcBorders>
              <w:top w:val="single" w:sz="6" w:space="0" w:color="auto"/>
              <w:left w:val="single" w:sz="6" w:space="0" w:color="auto"/>
              <w:bottom w:val="single" w:sz="6" w:space="0" w:color="auto"/>
              <w:right w:val="single" w:sz="6" w:space="0" w:color="auto"/>
            </w:tcBorders>
            <w:vAlign w:val="center"/>
          </w:tcPr>
          <w:p w14:paraId="07CED81E"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重新采购和成交通知</w:t>
            </w:r>
          </w:p>
        </w:tc>
        <w:tc>
          <w:tcPr>
            <w:tcW w:w="6313" w:type="dxa"/>
            <w:tcBorders>
              <w:top w:val="single" w:sz="6" w:space="0" w:color="auto"/>
              <w:left w:val="single" w:sz="6" w:space="0" w:color="auto"/>
              <w:bottom w:val="single" w:sz="6" w:space="0" w:color="auto"/>
              <w:right w:val="single" w:sz="6" w:space="0" w:color="auto"/>
            </w:tcBorders>
            <w:vAlign w:val="center"/>
          </w:tcPr>
          <w:p w14:paraId="2545B5D7" w14:textId="77777777" w:rsidR="00001427" w:rsidRDefault="002E36E9" w:rsidP="00726177">
            <w:pPr>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若有效报价不足3家，采购人有权终止评审另行选择采购方式。</w:t>
            </w:r>
          </w:p>
          <w:p w14:paraId="7E5DC2C2"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成交结果将在</w:t>
            </w:r>
            <w:r>
              <w:rPr>
                <w:rFonts w:asciiTheme="minorEastAsia" w:eastAsiaTheme="minorEastAsia" w:hAnsiTheme="minorEastAsia" w:hint="eastAsia"/>
                <w:sz w:val="18"/>
                <w:szCs w:val="18"/>
                <w:u w:val="single"/>
                <w:lang w:val="zh-CN"/>
              </w:rPr>
              <w:t>浙江省轨道交通运营管理集团有限公司官网</w:t>
            </w:r>
            <w:r w:rsidRPr="00726177">
              <w:rPr>
                <w:rFonts w:asciiTheme="minorEastAsia" w:eastAsiaTheme="minorEastAsia" w:hAnsiTheme="minorEastAsia" w:hint="eastAsia"/>
                <w:sz w:val="18"/>
                <w:szCs w:val="18"/>
                <w:lang w:val="zh-CN"/>
              </w:rPr>
              <w:t>公示</w:t>
            </w:r>
            <w:r w:rsidR="00726177">
              <w:rPr>
                <w:rFonts w:asciiTheme="minorEastAsia" w:eastAsiaTheme="minorEastAsia" w:hAnsiTheme="minorEastAsia" w:hint="eastAsia"/>
                <w:sz w:val="18"/>
                <w:szCs w:val="18"/>
                <w:lang w:val="zh-CN"/>
              </w:rPr>
              <w:t>(</w:t>
            </w:r>
            <w:r>
              <w:rPr>
                <w:rFonts w:asciiTheme="minorEastAsia" w:eastAsiaTheme="minorEastAsia" w:hAnsiTheme="minorEastAsia" w:hint="eastAsia"/>
                <w:sz w:val="18"/>
                <w:szCs w:val="18"/>
                <w:lang w:val="zh-CN"/>
              </w:rPr>
              <w:t>http://www.cncico.com/sub_company_index/9418），公示期限：1个工作日。如公示期内无异议，将于公示结束后以电话/电子邮件形式通知成交人。</w:t>
            </w:r>
          </w:p>
        </w:tc>
      </w:tr>
      <w:tr w:rsidR="00001427" w14:paraId="72348D8C" w14:textId="77777777" w:rsidTr="00E14627">
        <w:trPr>
          <w:trHeight w:val="402"/>
          <w:jc w:val="center"/>
        </w:trPr>
        <w:tc>
          <w:tcPr>
            <w:tcW w:w="634" w:type="dxa"/>
            <w:tcBorders>
              <w:top w:val="single" w:sz="6" w:space="0" w:color="auto"/>
              <w:left w:val="single" w:sz="6" w:space="0" w:color="auto"/>
              <w:bottom w:val="single" w:sz="6" w:space="0" w:color="auto"/>
              <w:right w:val="single" w:sz="6" w:space="0" w:color="auto"/>
            </w:tcBorders>
            <w:vAlign w:val="center"/>
          </w:tcPr>
          <w:p w14:paraId="63607EA5"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30</w:t>
            </w:r>
          </w:p>
        </w:tc>
        <w:tc>
          <w:tcPr>
            <w:tcW w:w="1873" w:type="dxa"/>
            <w:tcBorders>
              <w:top w:val="single" w:sz="6" w:space="0" w:color="auto"/>
              <w:left w:val="single" w:sz="6" w:space="0" w:color="auto"/>
              <w:bottom w:val="single" w:sz="6" w:space="0" w:color="auto"/>
              <w:right w:val="single" w:sz="6" w:space="0" w:color="auto"/>
            </w:tcBorders>
            <w:vAlign w:val="center"/>
          </w:tcPr>
          <w:p w14:paraId="07E77E59"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签订合同</w:t>
            </w:r>
          </w:p>
        </w:tc>
        <w:tc>
          <w:tcPr>
            <w:tcW w:w="6313" w:type="dxa"/>
            <w:tcBorders>
              <w:top w:val="single" w:sz="6" w:space="0" w:color="auto"/>
              <w:left w:val="single" w:sz="6" w:space="0" w:color="auto"/>
              <w:bottom w:val="single" w:sz="6" w:space="0" w:color="auto"/>
              <w:right w:val="single" w:sz="6" w:space="0" w:color="auto"/>
            </w:tcBorders>
            <w:vAlign w:val="center"/>
          </w:tcPr>
          <w:p w14:paraId="56E6E037"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采购人和中选人应当在中选通知书发出之日起 30 日内，根据询比采购文件和中选人的响应报价文件订立书面合同。</w:t>
            </w:r>
          </w:p>
        </w:tc>
      </w:tr>
      <w:tr w:rsidR="00001427" w14:paraId="0ED39828" w14:textId="77777777" w:rsidTr="00E14627">
        <w:trPr>
          <w:trHeight w:val="398"/>
          <w:jc w:val="center"/>
        </w:trPr>
        <w:tc>
          <w:tcPr>
            <w:tcW w:w="634" w:type="dxa"/>
            <w:tcBorders>
              <w:top w:val="single" w:sz="6" w:space="0" w:color="auto"/>
              <w:left w:val="single" w:sz="6" w:space="0" w:color="auto"/>
              <w:bottom w:val="single" w:sz="6" w:space="0" w:color="auto"/>
              <w:right w:val="single" w:sz="6" w:space="0" w:color="auto"/>
            </w:tcBorders>
            <w:vAlign w:val="center"/>
          </w:tcPr>
          <w:p w14:paraId="65271F74"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3</w:t>
            </w:r>
            <w:r>
              <w:rPr>
                <w:rFonts w:asciiTheme="minorEastAsia" w:eastAsiaTheme="minorEastAsia" w:hAnsiTheme="minorEastAsia" w:hint="eastAsia"/>
                <w:sz w:val="18"/>
                <w:szCs w:val="18"/>
              </w:rPr>
              <w:t>1</w:t>
            </w:r>
          </w:p>
        </w:tc>
        <w:tc>
          <w:tcPr>
            <w:tcW w:w="1873" w:type="dxa"/>
            <w:tcBorders>
              <w:top w:val="single" w:sz="6" w:space="0" w:color="auto"/>
              <w:left w:val="single" w:sz="6" w:space="0" w:color="auto"/>
              <w:bottom w:val="single" w:sz="6" w:space="0" w:color="auto"/>
              <w:right w:val="single" w:sz="6" w:space="0" w:color="auto"/>
            </w:tcBorders>
            <w:vAlign w:val="center"/>
          </w:tcPr>
          <w:p w14:paraId="28EE9F0D"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付款方式</w:t>
            </w:r>
          </w:p>
        </w:tc>
        <w:tc>
          <w:tcPr>
            <w:tcW w:w="6313" w:type="dxa"/>
            <w:tcBorders>
              <w:top w:val="single" w:sz="6" w:space="0" w:color="auto"/>
              <w:left w:val="single" w:sz="6" w:space="0" w:color="auto"/>
              <w:bottom w:val="single" w:sz="6" w:space="0" w:color="auto"/>
              <w:right w:val="single" w:sz="6" w:space="0" w:color="auto"/>
            </w:tcBorders>
            <w:vAlign w:val="center"/>
          </w:tcPr>
          <w:p w14:paraId="65587D81" w14:textId="67B4F54B" w:rsidR="00001427" w:rsidRDefault="002E36E9" w:rsidP="00726177">
            <w:pPr>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按合同单价（含增值税）和卖方实际送货数量，物资经</w:t>
            </w:r>
            <w:r w:rsidR="00B14736">
              <w:rPr>
                <w:rFonts w:asciiTheme="minorEastAsia" w:eastAsiaTheme="minorEastAsia" w:hAnsiTheme="minorEastAsia" w:hint="eastAsia"/>
                <w:sz w:val="18"/>
                <w:szCs w:val="18"/>
                <w:lang w:val="zh-CN"/>
              </w:rPr>
              <w:t>初步</w:t>
            </w:r>
            <w:r>
              <w:rPr>
                <w:rFonts w:asciiTheme="minorEastAsia" w:eastAsiaTheme="minorEastAsia" w:hAnsiTheme="minorEastAsia" w:hint="eastAsia"/>
                <w:sz w:val="18"/>
                <w:szCs w:val="18"/>
                <w:lang w:val="zh-CN"/>
              </w:rPr>
              <w:t>验收合格后，且买方审核相关单据无误后30天内，经买方批准，买方按该批实际到货货物总价的</w:t>
            </w:r>
            <w:r>
              <w:rPr>
                <w:rFonts w:asciiTheme="minorEastAsia" w:eastAsiaTheme="minorEastAsia" w:hAnsiTheme="minorEastAsia"/>
                <w:sz w:val="18"/>
                <w:szCs w:val="18"/>
                <w:lang w:val="zh-CN"/>
              </w:rPr>
              <w:t>95</w:t>
            </w:r>
            <w:r>
              <w:rPr>
                <w:rFonts w:asciiTheme="minorEastAsia" w:eastAsiaTheme="minorEastAsia" w:hAnsiTheme="minorEastAsia" w:hint="eastAsia"/>
                <w:sz w:val="18"/>
                <w:szCs w:val="18"/>
                <w:lang w:val="zh-CN"/>
              </w:rPr>
              <w:t>%支付给卖方，</w:t>
            </w:r>
            <w:r>
              <w:rPr>
                <w:rFonts w:asciiTheme="minorEastAsia" w:eastAsiaTheme="minorEastAsia" w:hAnsiTheme="minorEastAsia"/>
                <w:sz w:val="18"/>
                <w:szCs w:val="18"/>
                <w:lang w:val="zh-CN"/>
              </w:rPr>
              <w:t>质保期结束后支付余款给卖方</w:t>
            </w:r>
            <w:r>
              <w:rPr>
                <w:rFonts w:asciiTheme="minorEastAsia" w:eastAsiaTheme="minorEastAsia" w:hAnsiTheme="minorEastAsia" w:hint="eastAsia"/>
                <w:sz w:val="18"/>
                <w:szCs w:val="18"/>
                <w:lang w:val="zh-CN"/>
              </w:rPr>
              <w:t>。</w:t>
            </w:r>
          </w:p>
        </w:tc>
      </w:tr>
      <w:tr w:rsidR="00001427" w14:paraId="3561A104" w14:textId="77777777" w:rsidTr="00E14627">
        <w:trPr>
          <w:trHeight w:val="453"/>
          <w:jc w:val="center"/>
        </w:trPr>
        <w:tc>
          <w:tcPr>
            <w:tcW w:w="634" w:type="dxa"/>
            <w:tcBorders>
              <w:top w:val="single" w:sz="6" w:space="0" w:color="auto"/>
              <w:left w:val="single" w:sz="6" w:space="0" w:color="auto"/>
              <w:bottom w:val="single" w:sz="6" w:space="0" w:color="auto"/>
              <w:right w:val="single" w:sz="6" w:space="0" w:color="auto"/>
            </w:tcBorders>
            <w:vAlign w:val="center"/>
          </w:tcPr>
          <w:p w14:paraId="6680E549"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32</w:t>
            </w:r>
          </w:p>
        </w:tc>
        <w:tc>
          <w:tcPr>
            <w:tcW w:w="1873" w:type="dxa"/>
            <w:tcBorders>
              <w:top w:val="single" w:sz="6" w:space="0" w:color="auto"/>
              <w:left w:val="single" w:sz="6" w:space="0" w:color="auto"/>
              <w:bottom w:val="single" w:sz="6" w:space="0" w:color="auto"/>
              <w:right w:val="single" w:sz="6" w:space="0" w:color="auto"/>
            </w:tcBorders>
            <w:vAlign w:val="center"/>
          </w:tcPr>
          <w:p w14:paraId="79E9088B"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监督</w:t>
            </w:r>
          </w:p>
        </w:tc>
        <w:tc>
          <w:tcPr>
            <w:tcW w:w="6313" w:type="dxa"/>
            <w:tcBorders>
              <w:top w:val="single" w:sz="6" w:space="0" w:color="auto"/>
              <w:left w:val="single" w:sz="6" w:space="0" w:color="auto"/>
              <w:bottom w:val="single" w:sz="6" w:space="0" w:color="auto"/>
              <w:right w:val="single" w:sz="6" w:space="0" w:color="auto"/>
            </w:tcBorders>
            <w:vAlign w:val="center"/>
          </w:tcPr>
          <w:p w14:paraId="7BF9B354" w14:textId="77777777" w:rsidR="00001427" w:rsidRDefault="002E36E9" w:rsidP="00726177">
            <w:pPr>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本项目的采购活动以及相关当事人应当接受浙江幸福轨道交通运营管理有限公司纪检监督部门的监督。</w:t>
            </w:r>
          </w:p>
        </w:tc>
      </w:tr>
      <w:tr w:rsidR="00001427" w14:paraId="1DA8ECE2" w14:textId="77777777" w:rsidTr="00E14627">
        <w:trPr>
          <w:trHeight w:val="1827"/>
          <w:jc w:val="center"/>
        </w:trPr>
        <w:tc>
          <w:tcPr>
            <w:tcW w:w="634" w:type="dxa"/>
            <w:tcBorders>
              <w:top w:val="single" w:sz="6" w:space="0" w:color="auto"/>
              <w:left w:val="single" w:sz="6" w:space="0" w:color="auto"/>
              <w:bottom w:val="single" w:sz="6" w:space="0" w:color="auto"/>
              <w:right w:val="single" w:sz="6" w:space="0" w:color="auto"/>
            </w:tcBorders>
            <w:vAlign w:val="center"/>
          </w:tcPr>
          <w:p w14:paraId="7D6AE7E6"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33</w:t>
            </w:r>
          </w:p>
        </w:tc>
        <w:tc>
          <w:tcPr>
            <w:tcW w:w="1873" w:type="dxa"/>
            <w:tcBorders>
              <w:top w:val="single" w:sz="6" w:space="0" w:color="auto"/>
              <w:left w:val="single" w:sz="6" w:space="0" w:color="auto"/>
              <w:bottom w:val="single" w:sz="6" w:space="0" w:color="auto"/>
              <w:right w:val="single" w:sz="6" w:space="0" w:color="auto"/>
            </w:tcBorders>
            <w:vAlign w:val="center"/>
          </w:tcPr>
          <w:p w14:paraId="094F4D68"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rPr>
              <w:t>否决响应文件的情形</w:t>
            </w:r>
          </w:p>
        </w:tc>
        <w:tc>
          <w:tcPr>
            <w:tcW w:w="6313" w:type="dxa"/>
            <w:tcBorders>
              <w:top w:val="single" w:sz="6" w:space="0" w:color="auto"/>
              <w:left w:val="single" w:sz="6" w:space="0" w:color="auto"/>
              <w:bottom w:val="single" w:sz="6" w:space="0" w:color="auto"/>
              <w:right w:val="single" w:sz="6" w:space="0" w:color="auto"/>
            </w:tcBorders>
            <w:vAlign w:val="center"/>
          </w:tcPr>
          <w:p w14:paraId="42594328" w14:textId="77777777" w:rsidR="00001427" w:rsidRDefault="002E36E9" w:rsidP="00726177">
            <w:pPr>
              <w:autoSpaceDE w:val="0"/>
              <w:autoSpaceDN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响应文件存在以下情形之一的，其响应文件将被否决：</w:t>
            </w:r>
          </w:p>
          <w:p w14:paraId="75722E18" w14:textId="77777777" w:rsidR="00001427" w:rsidRDefault="002E36E9" w:rsidP="00726177">
            <w:pPr>
              <w:autoSpaceDE w:val="0"/>
              <w:autoSpaceDN w:val="0"/>
              <w:jc w:val="left"/>
              <w:rPr>
                <w:rFonts w:asciiTheme="minorEastAsia" w:eastAsiaTheme="minorEastAsia" w:hAnsiTheme="minorEastAsia"/>
                <w:sz w:val="18"/>
                <w:szCs w:val="18"/>
              </w:rPr>
            </w:pPr>
            <w:r>
              <w:rPr>
                <w:rFonts w:asciiTheme="minorEastAsia" w:eastAsiaTheme="minorEastAsia" w:hAnsiTheme="minorEastAsia" w:hint="eastAsia"/>
                <w:sz w:val="18"/>
                <w:szCs w:val="18"/>
                <w:lang w:val="zh-CN"/>
              </w:rPr>
              <w:t>（1）</w:t>
            </w:r>
            <w:r>
              <w:rPr>
                <w:rFonts w:asciiTheme="minorEastAsia" w:eastAsiaTheme="minorEastAsia" w:hAnsiTheme="minorEastAsia" w:hint="eastAsia"/>
                <w:sz w:val="18"/>
                <w:szCs w:val="18"/>
              </w:rPr>
              <w:t>供应商的资格条件未满足本前附表第7项；</w:t>
            </w:r>
            <w:r>
              <w:rPr>
                <w:rFonts w:asciiTheme="minorEastAsia" w:eastAsiaTheme="minorEastAsia" w:hAnsiTheme="minorEastAsia"/>
                <w:sz w:val="18"/>
                <w:szCs w:val="18"/>
              </w:rPr>
              <w:t>响应</w:t>
            </w:r>
            <w:r>
              <w:rPr>
                <w:rFonts w:asciiTheme="minorEastAsia" w:eastAsiaTheme="minorEastAsia" w:hAnsiTheme="minorEastAsia" w:hint="eastAsia"/>
                <w:sz w:val="18"/>
                <w:szCs w:val="18"/>
              </w:rPr>
              <w:t>文件</w:t>
            </w:r>
            <w:r>
              <w:rPr>
                <w:rFonts w:asciiTheme="minorEastAsia" w:eastAsiaTheme="minorEastAsia" w:hAnsiTheme="minorEastAsia"/>
                <w:sz w:val="18"/>
                <w:szCs w:val="18"/>
              </w:rPr>
              <w:t>未满足</w:t>
            </w:r>
            <w:r>
              <w:rPr>
                <w:rFonts w:asciiTheme="minorEastAsia" w:eastAsiaTheme="minorEastAsia" w:hAnsiTheme="minorEastAsia" w:hint="eastAsia"/>
                <w:sz w:val="18"/>
                <w:szCs w:val="18"/>
              </w:rPr>
              <w:t>第17项要求；</w:t>
            </w:r>
          </w:p>
          <w:p w14:paraId="385F4362" w14:textId="77777777" w:rsidR="00001427" w:rsidRDefault="002E36E9" w:rsidP="00726177">
            <w:pPr>
              <w:jc w:val="left"/>
              <w:rPr>
                <w:rFonts w:asciiTheme="minorEastAsia" w:eastAsiaTheme="minorEastAsia" w:hAnsiTheme="minorEastAsia"/>
                <w:sz w:val="18"/>
                <w:szCs w:val="18"/>
              </w:rPr>
            </w:pPr>
            <w:r>
              <w:rPr>
                <w:rFonts w:asciiTheme="minorEastAsia" w:eastAsiaTheme="minorEastAsia" w:hAnsiTheme="minorEastAsia" w:hint="eastAsia"/>
                <w:sz w:val="18"/>
                <w:szCs w:val="18"/>
                <w:lang w:val="zh-CN"/>
              </w:rPr>
              <w:t>（</w:t>
            </w:r>
            <w:r>
              <w:rPr>
                <w:rFonts w:asciiTheme="minorEastAsia" w:eastAsiaTheme="minorEastAsia" w:hAnsiTheme="minorEastAsia"/>
                <w:sz w:val="18"/>
                <w:szCs w:val="18"/>
                <w:lang w:val="zh-CN"/>
              </w:rPr>
              <w:t>2</w:t>
            </w:r>
            <w:r>
              <w:rPr>
                <w:rFonts w:asciiTheme="minorEastAsia" w:eastAsiaTheme="minorEastAsia" w:hAnsiTheme="minorEastAsia" w:hint="eastAsia"/>
                <w:sz w:val="18"/>
                <w:szCs w:val="18"/>
                <w:lang w:val="zh-CN"/>
              </w:rPr>
              <w:t>）</w:t>
            </w:r>
            <w:r>
              <w:rPr>
                <w:rFonts w:asciiTheme="minorEastAsia" w:hAnsiTheme="minorEastAsia"/>
                <w:sz w:val="18"/>
                <w:szCs w:val="18"/>
                <w:lang w:val="zh-CN"/>
              </w:rPr>
              <w:t>商务</w:t>
            </w:r>
            <w:r>
              <w:rPr>
                <w:rFonts w:asciiTheme="minorEastAsia" w:hAnsiTheme="minorEastAsia" w:hint="eastAsia"/>
                <w:sz w:val="18"/>
                <w:szCs w:val="18"/>
                <w:lang w:val="zh-CN"/>
              </w:rPr>
              <w:t>/技术出现</w:t>
            </w:r>
            <w:r>
              <w:rPr>
                <w:rFonts w:asciiTheme="minorEastAsia" w:hAnsiTheme="minorEastAsia"/>
                <w:sz w:val="18"/>
                <w:szCs w:val="18"/>
                <w:lang w:val="zh-CN"/>
              </w:rPr>
              <w:t>重大负偏离</w:t>
            </w:r>
            <w:r>
              <w:rPr>
                <w:rFonts w:asciiTheme="minorEastAsia" w:hAnsiTheme="minorEastAsia" w:hint="eastAsia"/>
                <w:sz w:val="18"/>
                <w:szCs w:val="18"/>
                <w:lang w:val="zh-CN"/>
              </w:rPr>
              <w:t>，</w:t>
            </w:r>
            <w:r>
              <w:rPr>
                <w:rFonts w:asciiTheme="minorEastAsia" w:hAnsiTheme="minorEastAsia"/>
                <w:sz w:val="18"/>
                <w:szCs w:val="18"/>
                <w:lang w:val="zh-CN"/>
              </w:rPr>
              <w:t>或采购人不允许的负偏离，由评审小组确定</w:t>
            </w:r>
            <w:r>
              <w:rPr>
                <w:rFonts w:asciiTheme="minorEastAsia" w:hAnsiTheme="minorEastAsia" w:hint="eastAsia"/>
                <w:sz w:val="18"/>
                <w:szCs w:val="18"/>
                <w:lang w:val="zh-CN"/>
              </w:rPr>
              <w:t>；</w:t>
            </w:r>
          </w:p>
          <w:p w14:paraId="39A8D966" w14:textId="77777777" w:rsidR="00001427" w:rsidRDefault="002E36E9" w:rsidP="00726177">
            <w:pPr>
              <w:pStyle w:val="a0"/>
              <w:spacing w:after="0"/>
              <w:ind w:firstLineChars="0" w:firstLine="0"/>
              <w:jc w:val="left"/>
              <w:rPr>
                <w:rFonts w:asciiTheme="minorEastAsia" w:hAnsiTheme="minorEastAsia"/>
                <w:sz w:val="18"/>
                <w:szCs w:val="18"/>
                <w:lang w:val="zh-CN"/>
              </w:rPr>
            </w:pPr>
            <w:r>
              <w:rPr>
                <w:rFonts w:asciiTheme="minorEastAsia" w:hAnsiTheme="minorEastAsia" w:hint="eastAsia"/>
                <w:sz w:val="18"/>
                <w:szCs w:val="18"/>
                <w:lang w:val="zh-CN"/>
              </w:rPr>
              <w:t>（</w:t>
            </w:r>
            <w:r>
              <w:rPr>
                <w:rFonts w:asciiTheme="minorEastAsia" w:hAnsiTheme="minorEastAsia"/>
                <w:sz w:val="18"/>
                <w:szCs w:val="18"/>
                <w:lang w:val="zh-CN"/>
              </w:rPr>
              <w:t>3</w:t>
            </w:r>
            <w:r>
              <w:rPr>
                <w:rFonts w:asciiTheme="minorEastAsia" w:hAnsiTheme="minorEastAsia" w:hint="eastAsia"/>
                <w:sz w:val="18"/>
                <w:szCs w:val="18"/>
                <w:lang w:val="zh-CN"/>
              </w:rPr>
              <w:t>）</w:t>
            </w:r>
            <w:r>
              <w:rPr>
                <w:rFonts w:asciiTheme="minorEastAsia" w:hAnsiTheme="minorEastAsia" w:hint="eastAsia"/>
                <w:sz w:val="18"/>
                <w:szCs w:val="18"/>
              </w:rPr>
              <w:t>同一投标人提交两个以上不同的投标文件或者投标报价的（招标文件要求提交备选投标的除外）</w:t>
            </w:r>
            <w:r>
              <w:rPr>
                <w:rFonts w:asciiTheme="minorEastAsia" w:hAnsiTheme="minorEastAsia" w:hint="eastAsia"/>
                <w:sz w:val="18"/>
                <w:szCs w:val="18"/>
                <w:lang w:val="zh-CN"/>
              </w:rPr>
              <w:t>。</w:t>
            </w:r>
          </w:p>
        </w:tc>
      </w:tr>
    </w:tbl>
    <w:p w14:paraId="749450DF" w14:textId="77777777" w:rsidR="00001427" w:rsidRDefault="00001427" w:rsidP="00726177"/>
    <w:p w14:paraId="302F839F" w14:textId="77777777" w:rsidR="0024476B" w:rsidRDefault="0024476B">
      <w:pPr>
        <w:widowControl/>
        <w:jc w:val="left"/>
        <w:rPr>
          <w:rFonts w:asciiTheme="minorEastAsia" w:eastAsiaTheme="minorEastAsia" w:hAnsiTheme="minorEastAsia"/>
          <w:b/>
          <w:szCs w:val="21"/>
        </w:rPr>
      </w:pPr>
      <w:r>
        <w:rPr>
          <w:rFonts w:asciiTheme="minorEastAsia" w:eastAsiaTheme="minorEastAsia" w:hAnsiTheme="minorEastAsia"/>
          <w:b/>
          <w:szCs w:val="21"/>
        </w:rPr>
        <w:br w:type="page"/>
      </w:r>
    </w:p>
    <w:p w14:paraId="78EF72BE" w14:textId="4FC0BD6B" w:rsidR="00001427" w:rsidRPr="006E4380" w:rsidRDefault="002E36E9" w:rsidP="006E4380">
      <w:pPr>
        <w:pStyle w:val="af1"/>
        <w:numPr>
          <w:ilvl w:val="0"/>
          <w:numId w:val="8"/>
        </w:numPr>
        <w:spacing w:line="380" w:lineRule="exact"/>
        <w:ind w:firstLineChars="0"/>
        <w:outlineLvl w:val="1"/>
        <w:rPr>
          <w:rFonts w:asciiTheme="minorEastAsia" w:eastAsiaTheme="minorEastAsia" w:hAnsiTheme="minorEastAsia"/>
          <w:b/>
          <w:szCs w:val="21"/>
        </w:rPr>
      </w:pPr>
      <w:r w:rsidRPr="006E4380">
        <w:rPr>
          <w:rFonts w:asciiTheme="minorEastAsia" w:eastAsiaTheme="minorEastAsia" w:hAnsiTheme="minorEastAsia" w:hint="eastAsia"/>
          <w:b/>
          <w:szCs w:val="21"/>
        </w:rPr>
        <w:lastRenderedPageBreak/>
        <w:t>供应商须知</w:t>
      </w:r>
    </w:p>
    <w:p w14:paraId="1511ED6B" w14:textId="0FC9F3C8" w:rsidR="00001427" w:rsidRPr="006E4380" w:rsidRDefault="00211D8A">
      <w:pPr>
        <w:adjustRightInd w:val="0"/>
        <w:snapToGrid w:val="0"/>
        <w:spacing w:line="400" w:lineRule="exact"/>
        <w:ind w:firstLineChars="200" w:firstLine="361"/>
        <w:rPr>
          <w:rFonts w:asciiTheme="minorEastAsia" w:eastAsiaTheme="minorEastAsia" w:hAnsiTheme="minorEastAsia"/>
          <w:b/>
          <w:sz w:val="18"/>
          <w:szCs w:val="18"/>
        </w:rPr>
      </w:pPr>
      <w:r>
        <w:rPr>
          <w:rFonts w:asciiTheme="minorEastAsia" w:eastAsiaTheme="minorEastAsia" w:hAnsiTheme="minorEastAsia" w:hint="eastAsia"/>
          <w:b/>
          <w:sz w:val="18"/>
          <w:szCs w:val="18"/>
        </w:rPr>
        <w:t>（一）</w:t>
      </w:r>
      <w:r w:rsidR="002E36E9" w:rsidRPr="006E4380">
        <w:rPr>
          <w:rFonts w:asciiTheme="minorEastAsia" w:eastAsiaTheme="minorEastAsia" w:hAnsiTheme="minorEastAsia" w:hint="eastAsia"/>
          <w:b/>
          <w:sz w:val="18"/>
          <w:szCs w:val="18"/>
        </w:rPr>
        <w:t>报价前请仔细阅读以下内容，如未按要求报价或恶意报价，将被视为无效报价，严重者将纳入供应商黑名单，谢谢合作：</w:t>
      </w:r>
    </w:p>
    <w:p w14:paraId="6BCDE83A" w14:textId="7D353432" w:rsidR="00001427" w:rsidRDefault="00211D8A">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002E36E9">
        <w:rPr>
          <w:rFonts w:asciiTheme="minorEastAsia" w:eastAsiaTheme="minorEastAsia" w:hAnsiTheme="minorEastAsia" w:hint="eastAsia"/>
          <w:sz w:val="18"/>
          <w:szCs w:val="18"/>
        </w:rPr>
        <w:t>报价人须自行关注本项目补充公告，采购人在报价截止时间前无法获取报价信息，无法对信息变动进行一一通知。报价人因未响应补充公告导致报价失败的，责任自负。</w:t>
      </w:r>
    </w:p>
    <w:p w14:paraId="5552E86A" w14:textId="1C0B1E48" w:rsidR="00001427" w:rsidRDefault="00211D8A">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002E36E9">
        <w:rPr>
          <w:rFonts w:asciiTheme="minorEastAsia" w:eastAsiaTheme="minorEastAsia" w:hAnsiTheme="minorEastAsia" w:hint="eastAsia"/>
          <w:sz w:val="18"/>
          <w:szCs w:val="18"/>
        </w:rPr>
        <w:t>供应商对本次采购所列要求如有异议请在报价截止之日前联系本项目负责人，参与报价即视为报价人对本次采购所列要求完全知晓并接受。</w:t>
      </w:r>
    </w:p>
    <w:p w14:paraId="68AB0159" w14:textId="63974AF4" w:rsidR="00001427" w:rsidRDefault="00211D8A">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w:t>
      </w:r>
      <w:r w:rsidR="002E36E9">
        <w:rPr>
          <w:rFonts w:asciiTheme="minorEastAsia" w:eastAsiaTheme="minorEastAsia" w:hAnsiTheme="minorEastAsia" w:hint="eastAsia"/>
          <w:sz w:val="18"/>
          <w:szCs w:val="18"/>
        </w:rPr>
        <w:t>采购过程中，供应商如需至采购人现场接洽，供应商所派人员须出具法定代表人身份证明或附有法定代表人身份证明的授权委托书，具体格式详见附件《法定代表人身份证明或附有法定代表人身份证明的授权委托书》。</w:t>
      </w:r>
    </w:p>
    <w:p w14:paraId="035FA12E" w14:textId="3374FC38" w:rsidR="00001427" w:rsidRDefault="00211D8A">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4、</w:t>
      </w:r>
      <w:r w:rsidR="002E36E9">
        <w:rPr>
          <w:rFonts w:asciiTheme="minorEastAsia" w:eastAsiaTheme="minorEastAsia" w:hAnsiTheme="minorEastAsia" w:hint="eastAsia"/>
          <w:sz w:val="18"/>
          <w:szCs w:val="18"/>
        </w:rPr>
        <w:t>采购项目执行过程中，如须在采购人管辖范围内进行安装调试等作业时，成交人须遵守采购人《外</w:t>
      </w:r>
      <w:r w:rsidR="002E36E9">
        <w:rPr>
          <w:rFonts w:asciiTheme="minorEastAsia" w:eastAsiaTheme="minorEastAsia" w:hAnsiTheme="minorEastAsia"/>
          <w:sz w:val="18"/>
          <w:szCs w:val="18"/>
        </w:rPr>
        <w:t>委单位</w:t>
      </w:r>
      <w:r w:rsidR="002E36E9">
        <w:rPr>
          <w:rFonts w:asciiTheme="minorEastAsia" w:eastAsiaTheme="minorEastAsia" w:hAnsiTheme="minorEastAsia" w:hint="eastAsia"/>
          <w:sz w:val="18"/>
          <w:szCs w:val="18"/>
        </w:rPr>
        <w:t>安全生产协议书》相关规定，保证在采购人场地的作业安全。</w:t>
      </w:r>
    </w:p>
    <w:p w14:paraId="06B72021" w14:textId="2AB0926D" w:rsidR="00001427" w:rsidRPr="006E4380" w:rsidRDefault="00211D8A">
      <w:pPr>
        <w:adjustRightInd w:val="0"/>
        <w:snapToGrid w:val="0"/>
        <w:spacing w:line="400" w:lineRule="exact"/>
        <w:ind w:firstLineChars="200" w:firstLine="361"/>
        <w:rPr>
          <w:rFonts w:asciiTheme="minorEastAsia" w:eastAsiaTheme="minorEastAsia" w:hAnsiTheme="minorEastAsia"/>
          <w:b/>
          <w:sz w:val="18"/>
          <w:szCs w:val="18"/>
        </w:rPr>
      </w:pPr>
      <w:r>
        <w:rPr>
          <w:rFonts w:asciiTheme="minorEastAsia" w:eastAsiaTheme="minorEastAsia" w:hAnsiTheme="minorEastAsia" w:hint="eastAsia"/>
          <w:b/>
          <w:sz w:val="18"/>
          <w:szCs w:val="18"/>
        </w:rPr>
        <w:t>（二）</w:t>
      </w:r>
      <w:r w:rsidR="002E36E9" w:rsidRPr="006E4380">
        <w:rPr>
          <w:rFonts w:asciiTheme="minorEastAsia" w:eastAsiaTheme="minorEastAsia" w:hAnsiTheme="minorEastAsia" w:hint="eastAsia"/>
          <w:b/>
          <w:sz w:val="18"/>
          <w:szCs w:val="18"/>
        </w:rPr>
        <w:t>报名要求：</w:t>
      </w:r>
    </w:p>
    <w:p w14:paraId="3A58513A" w14:textId="021FD054" w:rsidR="00001427" w:rsidRDefault="00211D8A">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002E36E9">
        <w:rPr>
          <w:rFonts w:asciiTheme="minorEastAsia" w:eastAsiaTheme="minorEastAsia" w:hAnsiTheme="minorEastAsia" w:hint="eastAsia"/>
          <w:sz w:val="18"/>
          <w:szCs w:val="18"/>
        </w:rPr>
        <w:t xml:space="preserve"> 报价申请人必须满足以下条件：</w:t>
      </w:r>
    </w:p>
    <w:p w14:paraId="69310399" w14:textId="64E557ED" w:rsidR="00001427" w:rsidRPr="006E4380" w:rsidRDefault="002E36E9" w:rsidP="006E4380">
      <w:pPr>
        <w:pStyle w:val="af1"/>
        <w:numPr>
          <w:ilvl w:val="0"/>
          <w:numId w:val="11"/>
        </w:numPr>
        <w:adjustRightInd w:val="0"/>
        <w:snapToGrid w:val="0"/>
        <w:spacing w:line="400" w:lineRule="exact"/>
        <w:ind w:firstLineChars="0"/>
        <w:rPr>
          <w:rFonts w:asciiTheme="minorEastAsia" w:eastAsiaTheme="minorEastAsia" w:hAnsiTheme="minorEastAsia"/>
          <w:sz w:val="18"/>
          <w:szCs w:val="18"/>
        </w:rPr>
      </w:pPr>
      <w:r w:rsidRPr="006E4380">
        <w:rPr>
          <w:rFonts w:asciiTheme="minorEastAsia" w:eastAsiaTheme="minorEastAsia" w:hAnsiTheme="minorEastAsia" w:hint="eastAsia"/>
          <w:sz w:val="18"/>
          <w:szCs w:val="18"/>
        </w:rPr>
        <w:t>具有独立承担民事责任的能力。</w:t>
      </w:r>
    </w:p>
    <w:p w14:paraId="1863E325" w14:textId="4D6B14A9" w:rsidR="00001427" w:rsidRPr="006E4380" w:rsidRDefault="002E36E9" w:rsidP="006E4380">
      <w:pPr>
        <w:pStyle w:val="af1"/>
        <w:numPr>
          <w:ilvl w:val="0"/>
          <w:numId w:val="11"/>
        </w:numPr>
        <w:adjustRightInd w:val="0"/>
        <w:snapToGrid w:val="0"/>
        <w:spacing w:line="400" w:lineRule="exact"/>
        <w:ind w:firstLineChars="0"/>
        <w:rPr>
          <w:rFonts w:asciiTheme="minorEastAsia" w:eastAsiaTheme="minorEastAsia" w:hAnsiTheme="minorEastAsia"/>
          <w:sz w:val="18"/>
          <w:szCs w:val="18"/>
        </w:rPr>
      </w:pPr>
      <w:r w:rsidRPr="006E4380">
        <w:rPr>
          <w:rFonts w:asciiTheme="minorEastAsia" w:eastAsiaTheme="minorEastAsia" w:hAnsiTheme="minorEastAsia" w:hint="eastAsia"/>
          <w:sz w:val="18"/>
          <w:szCs w:val="18"/>
        </w:rPr>
        <w:t>本</w:t>
      </w:r>
      <w:r w:rsidRPr="006E4380">
        <w:rPr>
          <w:rFonts w:asciiTheme="minorEastAsia" w:eastAsiaTheme="minorEastAsia" w:hAnsiTheme="minorEastAsia"/>
          <w:sz w:val="18"/>
          <w:szCs w:val="18"/>
        </w:rPr>
        <w:t>项目不接受联合体投标。</w:t>
      </w:r>
    </w:p>
    <w:p w14:paraId="4B0DBEC2" w14:textId="44046D12" w:rsidR="00001427" w:rsidRDefault="00211D8A">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002E36E9">
        <w:rPr>
          <w:rFonts w:asciiTheme="minorEastAsia" w:eastAsiaTheme="minorEastAsia" w:hAnsiTheme="minorEastAsia" w:hint="eastAsia"/>
          <w:sz w:val="18"/>
          <w:szCs w:val="18"/>
        </w:rPr>
        <w:t>产品单价报不含增值税价，单价保留两位小数，增值税税率在报价时备注。</w:t>
      </w:r>
    </w:p>
    <w:p w14:paraId="695BFAC8" w14:textId="6693A721" w:rsidR="00001427" w:rsidRDefault="00211D8A">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w:t>
      </w:r>
      <w:r w:rsidR="002E36E9">
        <w:rPr>
          <w:rFonts w:asciiTheme="minorEastAsia" w:eastAsiaTheme="minorEastAsia" w:hAnsiTheme="minorEastAsia" w:hint="eastAsia"/>
          <w:sz w:val="18"/>
          <w:szCs w:val="18"/>
        </w:rPr>
        <w:t>所报产品单价（不含增值税）应包括但不限于货物价格及出厂检验费、第三方检测费用（如有）、包装费、所供货物到采购人指定现场的运输费、装卸费、保险费、验收费、培训费（如有）、组装费（不含上门安装）（如有）、质保期所需相关的服务费用及成交人应负担的除增值税外一切税费，增值税按国家政策另行计算，除此之外，采购人无需再支付任何费用。不接受单独填报运费、不接受其他不包含在单价内的费用。</w:t>
      </w:r>
    </w:p>
    <w:p w14:paraId="08B0B07D" w14:textId="1A5BA435" w:rsidR="00001427" w:rsidRDefault="00211D8A">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4、</w:t>
      </w:r>
      <w:r w:rsidR="002E36E9">
        <w:rPr>
          <w:rFonts w:asciiTheme="minorEastAsia" w:eastAsiaTheme="minorEastAsia" w:hAnsiTheme="minorEastAsia" w:hint="eastAsia"/>
          <w:sz w:val="18"/>
          <w:szCs w:val="18"/>
        </w:rPr>
        <w:t>所报产品必须完全符合询价单中的产品描述，必须是全新、未使用过的合格产品，必须符合国家标准并</w:t>
      </w:r>
      <w:r w:rsidR="002E36E9">
        <w:rPr>
          <w:rFonts w:asciiTheme="minorEastAsia" w:eastAsiaTheme="minorEastAsia" w:hAnsiTheme="minorEastAsia"/>
          <w:sz w:val="18"/>
          <w:szCs w:val="18"/>
        </w:rPr>
        <w:t>提供相应资质证明（</w:t>
      </w:r>
      <w:r w:rsidR="002E36E9">
        <w:rPr>
          <w:rFonts w:asciiTheme="minorEastAsia" w:eastAsiaTheme="minorEastAsia" w:hAnsiTheme="minorEastAsia" w:hint="eastAsia"/>
          <w:sz w:val="18"/>
          <w:szCs w:val="18"/>
        </w:rPr>
        <w:t>合格证</w:t>
      </w:r>
      <w:r w:rsidR="002E36E9">
        <w:rPr>
          <w:rFonts w:asciiTheme="minorEastAsia" w:eastAsiaTheme="minorEastAsia" w:hAnsiTheme="minorEastAsia"/>
          <w:sz w:val="18"/>
          <w:szCs w:val="18"/>
        </w:rPr>
        <w:t>、</w:t>
      </w:r>
      <w:r w:rsidR="002E36E9">
        <w:rPr>
          <w:rFonts w:asciiTheme="minorEastAsia" w:eastAsiaTheme="minorEastAsia" w:hAnsiTheme="minorEastAsia" w:hint="eastAsia"/>
          <w:sz w:val="18"/>
          <w:szCs w:val="18"/>
        </w:rPr>
        <w:t>3C等</w:t>
      </w:r>
      <w:r w:rsidR="002E36E9">
        <w:rPr>
          <w:rFonts w:asciiTheme="minorEastAsia" w:eastAsiaTheme="minorEastAsia" w:hAnsiTheme="minorEastAsia"/>
          <w:sz w:val="18"/>
          <w:szCs w:val="18"/>
        </w:rPr>
        <w:t>）</w:t>
      </w:r>
      <w:r w:rsidR="002E36E9">
        <w:rPr>
          <w:rFonts w:asciiTheme="minorEastAsia" w:eastAsiaTheme="minorEastAsia" w:hAnsiTheme="minorEastAsia" w:hint="eastAsia"/>
          <w:sz w:val="18"/>
          <w:szCs w:val="18"/>
        </w:rPr>
        <w:t>。货到验收如发现与询价单中产品描述不符或产品不合格，我司将做退货处理。如为假冒伪劣产品，我司将报市场监管部门，造成损失的保留诉诸法律的权利。</w:t>
      </w:r>
    </w:p>
    <w:p w14:paraId="7D6F591D" w14:textId="7FE34BF1" w:rsidR="00001427" w:rsidRDefault="00211D8A">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5、</w:t>
      </w:r>
      <w:r w:rsidR="002E36E9">
        <w:rPr>
          <w:rFonts w:asciiTheme="minorEastAsia" w:eastAsiaTheme="minorEastAsia" w:hAnsiTheme="minorEastAsia" w:hint="eastAsia"/>
          <w:sz w:val="18"/>
          <w:szCs w:val="18"/>
        </w:rPr>
        <w:t>报价有效期须不少于90天，报价后联系方式须保持畅通。若采购人针对本项目发布多次询价公告且采购要求无实质变动，则有效期内的报价均可参与评审，同一报价人的报价以最后一次为准。</w:t>
      </w:r>
    </w:p>
    <w:p w14:paraId="33BAA619" w14:textId="3392429E" w:rsidR="00001427" w:rsidRDefault="00211D8A">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6、</w:t>
      </w:r>
      <w:r w:rsidR="002E36E9">
        <w:rPr>
          <w:rFonts w:asciiTheme="minorEastAsia" w:eastAsiaTheme="minorEastAsia" w:hAnsiTheme="minorEastAsia" w:hint="eastAsia"/>
          <w:sz w:val="18"/>
          <w:szCs w:val="18"/>
        </w:rPr>
        <w:t xml:space="preserve"> 如询价信息中未指定品牌及型号的，报价时需在备注栏里明确品牌及型号。</w:t>
      </w:r>
    </w:p>
    <w:p w14:paraId="1A82CA9A" w14:textId="6A47F783" w:rsidR="00001427" w:rsidRDefault="00211D8A">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7、</w:t>
      </w:r>
      <w:r w:rsidR="002E36E9">
        <w:rPr>
          <w:rFonts w:asciiTheme="minorEastAsia" w:eastAsiaTheme="minorEastAsia" w:hAnsiTheme="minorEastAsia" w:hint="eastAsia"/>
          <w:sz w:val="18"/>
          <w:szCs w:val="18"/>
        </w:rPr>
        <w:t xml:space="preserve">交货期：自合同签订之日起 </w:t>
      </w:r>
      <w:r w:rsidR="002E36E9">
        <w:rPr>
          <w:rFonts w:asciiTheme="minorEastAsia" w:eastAsiaTheme="minorEastAsia" w:hAnsiTheme="minorEastAsia"/>
          <w:sz w:val="18"/>
          <w:szCs w:val="18"/>
        </w:rPr>
        <w:t>30</w:t>
      </w:r>
      <w:r w:rsidR="002E36E9">
        <w:rPr>
          <w:rFonts w:asciiTheme="minorEastAsia" w:eastAsiaTheme="minorEastAsia" w:hAnsiTheme="minorEastAsia" w:hint="eastAsia"/>
          <w:sz w:val="18"/>
          <w:szCs w:val="18"/>
        </w:rPr>
        <w:t xml:space="preserve"> 天。如有特殊情况，须在报价时备注说明。</w:t>
      </w:r>
    </w:p>
    <w:p w14:paraId="26A32E4B" w14:textId="42E77DF6" w:rsidR="00001427" w:rsidRDefault="00211D8A">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8、</w:t>
      </w:r>
      <w:r w:rsidR="002E36E9">
        <w:rPr>
          <w:rFonts w:asciiTheme="minorEastAsia" w:eastAsiaTheme="minorEastAsia" w:hAnsiTheme="minorEastAsia" w:hint="eastAsia"/>
          <w:sz w:val="18"/>
          <w:szCs w:val="18"/>
        </w:rPr>
        <w:t>质保期：1年。</w:t>
      </w:r>
    </w:p>
    <w:p w14:paraId="5D33BD80" w14:textId="589F1E0C" w:rsidR="00001427" w:rsidRPr="006E4380" w:rsidRDefault="00211D8A">
      <w:pPr>
        <w:adjustRightInd w:val="0"/>
        <w:snapToGrid w:val="0"/>
        <w:spacing w:line="400" w:lineRule="exact"/>
        <w:ind w:firstLineChars="200" w:firstLine="361"/>
        <w:rPr>
          <w:rFonts w:asciiTheme="minorEastAsia" w:eastAsiaTheme="minorEastAsia" w:hAnsiTheme="minorEastAsia"/>
          <w:b/>
          <w:sz w:val="18"/>
          <w:szCs w:val="18"/>
        </w:rPr>
      </w:pPr>
      <w:r>
        <w:rPr>
          <w:rFonts w:asciiTheme="minorEastAsia" w:eastAsiaTheme="minorEastAsia" w:hAnsiTheme="minorEastAsia" w:hint="eastAsia"/>
          <w:b/>
          <w:sz w:val="18"/>
          <w:szCs w:val="18"/>
        </w:rPr>
        <w:t>（三）</w:t>
      </w:r>
      <w:r w:rsidR="002E36E9" w:rsidRPr="006E4380">
        <w:rPr>
          <w:rFonts w:asciiTheme="minorEastAsia" w:eastAsiaTheme="minorEastAsia" w:hAnsiTheme="minorEastAsia" w:hint="eastAsia"/>
          <w:b/>
          <w:sz w:val="18"/>
          <w:szCs w:val="18"/>
        </w:rPr>
        <w:t>下列情形属于无效报价：</w:t>
      </w:r>
    </w:p>
    <w:p w14:paraId="24F9B191" w14:textId="77E6B3F5" w:rsidR="00001427" w:rsidRDefault="00211D8A">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002E36E9">
        <w:rPr>
          <w:rFonts w:asciiTheme="minorEastAsia" w:eastAsiaTheme="minorEastAsia" w:hAnsiTheme="minorEastAsia" w:hint="eastAsia"/>
          <w:sz w:val="18"/>
          <w:szCs w:val="18"/>
        </w:rPr>
        <w:t>报价人资质不满足询价单要求的；</w:t>
      </w:r>
    </w:p>
    <w:p w14:paraId="1A1DC7E4" w14:textId="3FDD8E87" w:rsidR="00001427" w:rsidRDefault="00211D8A">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002E36E9">
        <w:rPr>
          <w:rFonts w:asciiTheme="minorEastAsia" w:eastAsiaTheme="minorEastAsia" w:hAnsiTheme="minorEastAsia" w:hint="eastAsia"/>
          <w:sz w:val="18"/>
          <w:szCs w:val="18"/>
        </w:rPr>
        <w:t>未对全部产品报价的（允许部分报价的项目除外）；</w:t>
      </w:r>
    </w:p>
    <w:p w14:paraId="038A42DC" w14:textId="3FDF853A" w:rsidR="00001427" w:rsidRDefault="006E4380">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w:t>
      </w:r>
      <w:r w:rsidR="00211D8A">
        <w:rPr>
          <w:rFonts w:asciiTheme="minorEastAsia" w:eastAsiaTheme="minorEastAsia" w:hAnsiTheme="minorEastAsia" w:hint="eastAsia"/>
          <w:sz w:val="18"/>
          <w:szCs w:val="18"/>
        </w:rPr>
        <w:t>、</w:t>
      </w:r>
      <w:r w:rsidR="002E36E9">
        <w:rPr>
          <w:rFonts w:asciiTheme="minorEastAsia" w:eastAsiaTheme="minorEastAsia" w:hAnsiTheme="minorEastAsia" w:hint="eastAsia"/>
          <w:sz w:val="18"/>
          <w:szCs w:val="18"/>
        </w:rPr>
        <w:t>报价未包含全部结算费用或不接受列明支付方式的；</w:t>
      </w:r>
    </w:p>
    <w:p w14:paraId="6A339AE8" w14:textId="7D06CA26" w:rsidR="00001427" w:rsidRDefault="006E4380">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4</w:t>
      </w:r>
      <w:r w:rsidR="00211D8A">
        <w:rPr>
          <w:rFonts w:asciiTheme="minorEastAsia" w:eastAsiaTheme="minorEastAsia" w:hAnsiTheme="minorEastAsia" w:hint="eastAsia"/>
          <w:sz w:val="18"/>
          <w:szCs w:val="18"/>
        </w:rPr>
        <w:t>、</w:t>
      </w:r>
      <w:r w:rsidR="002E36E9">
        <w:rPr>
          <w:rFonts w:asciiTheme="minorEastAsia" w:eastAsiaTheme="minorEastAsia" w:hAnsiTheme="minorEastAsia" w:hint="eastAsia"/>
          <w:sz w:val="18"/>
          <w:szCs w:val="18"/>
        </w:rPr>
        <w:t>报价产品不满足询价单要求；</w:t>
      </w:r>
    </w:p>
    <w:p w14:paraId="58CA9DD5" w14:textId="088609F8" w:rsidR="00001427" w:rsidRDefault="006E4380">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5</w:t>
      </w:r>
      <w:r w:rsidR="00211D8A">
        <w:rPr>
          <w:rFonts w:asciiTheme="minorEastAsia" w:eastAsiaTheme="minorEastAsia" w:hAnsiTheme="minorEastAsia" w:hint="eastAsia"/>
          <w:sz w:val="18"/>
          <w:szCs w:val="18"/>
        </w:rPr>
        <w:t>、</w:t>
      </w:r>
      <w:r w:rsidR="002E36E9">
        <w:rPr>
          <w:rFonts w:asciiTheme="minorEastAsia" w:eastAsiaTheme="minorEastAsia" w:hAnsiTheme="minorEastAsia" w:hint="eastAsia"/>
          <w:sz w:val="18"/>
          <w:szCs w:val="18"/>
        </w:rPr>
        <w:t>报价人名称与开票单位名称不一致的；</w:t>
      </w:r>
    </w:p>
    <w:p w14:paraId="7015CF44" w14:textId="193933CE" w:rsidR="00001427" w:rsidRDefault="006E4380">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6</w:t>
      </w:r>
      <w:r w:rsidR="00211D8A">
        <w:rPr>
          <w:rFonts w:asciiTheme="minorEastAsia" w:eastAsiaTheme="minorEastAsia" w:hAnsiTheme="minorEastAsia" w:hint="eastAsia"/>
          <w:sz w:val="18"/>
          <w:szCs w:val="18"/>
        </w:rPr>
        <w:t>、</w:t>
      </w:r>
      <w:r w:rsidR="002E36E9">
        <w:rPr>
          <w:rFonts w:asciiTheme="minorEastAsia" w:eastAsiaTheme="minorEastAsia" w:hAnsiTheme="minorEastAsia" w:hint="eastAsia"/>
          <w:sz w:val="18"/>
          <w:szCs w:val="18"/>
        </w:rPr>
        <w:t>开报价后报价人2个工作日内无法取得联系的；</w:t>
      </w:r>
    </w:p>
    <w:p w14:paraId="0FBD4A35" w14:textId="0A679E5D" w:rsidR="00001427" w:rsidRDefault="006E4380">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7</w:t>
      </w:r>
      <w:r w:rsidR="00211D8A">
        <w:rPr>
          <w:rFonts w:asciiTheme="minorEastAsia" w:eastAsiaTheme="minorEastAsia" w:hAnsiTheme="minorEastAsia" w:hint="eastAsia"/>
          <w:sz w:val="18"/>
          <w:szCs w:val="18"/>
        </w:rPr>
        <w:t>、</w:t>
      </w:r>
      <w:r w:rsidR="002E36E9">
        <w:rPr>
          <w:rFonts w:asciiTheme="minorEastAsia" w:eastAsiaTheme="minorEastAsia" w:hAnsiTheme="minorEastAsia" w:hint="eastAsia"/>
          <w:sz w:val="18"/>
          <w:szCs w:val="18"/>
        </w:rPr>
        <w:t>报价人声明放弃的</w:t>
      </w:r>
      <w:r w:rsidR="00211D8A">
        <w:rPr>
          <w:rFonts w:asciiTheme="minorEastAsia" w:eastAsiaTheme="minorEastAsia" w:hAnsiTheme="minorEastAsia" w:hint="eastAsia"/>
          <w:sz w:val="18"/>
          <w:szCs w:val="18"/>
        </w:rPr>
        <w:t>。</w:t>
      </w:r>
    </w:p>
    <w:p w14:paraId="6BD4994F" w14:textId="77777777" w:rsidR="00001427" w:rsidRPr="00726177" w:rsidRDefault="002E36E9" w:rsidP="00726177">
      <w:pPr>
        <w:widowControl/>
        <w:spacing w:line="440" w:lineRule="exact"/>
        <w:jc w:val="center"/>
        <w:outlineLvl w:val="0"/>
        <w:rPr>
          <w:rFonts w:asciiTheme="minorEastAsia" w:eastAsiaTheme="minorEastAsia" w:hAnsiTheme="minorEastAsia"/>
          <w:b/>
          <w:sz w:val="28"/>
          <w:szCs w:val="32"/>
        </w:rPr>
      </w:pPr>
      <w:r w:rsidRPr="00726177">
        <w:rPr>
          <w:rFonts w:asciiTheme="minorEastAsia" w:eastAsiaTheme="minorEastAsia" w:hAnsiTheme="minorEastAsia" w:hint="eastAsia"/>
          <w:b/>
          <w:sz w:val="28"/>
          <w:szCs w:val="32"/>
        </w:rPr>
        <w:lastRenderedPageBreak/>
        <w:t>第三章 评审办法</w:t>
      </w:r>
    </w:p>
    <w:p w14:paraId="560A6588" w14:textId="77777777" w:rsidR="00001427" w:rsidRDefault="002E36E9">
      <w:pPr>
        <w:adjustRightInd w:val="0"/>
        <w:snapToGrid w:val="0"/>
        <w:spacing w:line="400" w:lineRule="exact"/>
        <w:ind w:firstLineChars="200" w:firstLine="361"/>
        <w:rPr>
          <w:rFonts w:asciiTheme="minorEastAsia" w:eastAsiaTheme="minorEastAsia" w:hAnsiTheme="minorEastAsia"/>
          <w:b/>
          <w:kern w:val="0"/>
          <w:sz w:val="18"/>
          <w:szCs w:val="18"/>
        </w:rPr>
      </w:pPr>
      <w:r>
        <w:rPr>
          <w:rFonts w:asciiTheme="minorEastAsia" w:eastAsiaTheme="minorEastAsia" w:hAnsiTheme="minorEastAsia"/>
          <w:b/>
          <w:kern w:val="0"/>
          <w:sz w:val="18"/>
          <w:szCs w:val="18"/>
        </w:rPr>
        <w:t>一、评审原则</w:t>
      </w:r>
    </w:p>
    <w:p w14:paraId="67E5F9BB" w14:textId="77777777" w:rsidR="00001427" w:rsidRDefault="002E36E9">
      <w:pPr>
        <w:adjustRightInd w:val="0"/>
        <w:snapToGrid w:val="0"/>
        <w:spacing w:line="400" w:lineRule="exact"/>
        <w:ind w:firstLineChars="200" w:firstLine="360"/>
        <w:rPr>
          <w:rFonts w:asciiTheme="minorEastAsia" w:eastAsiaTheme="minorEastAsia" w:hAnsiTheme="minorEastAsia"/>
          <w:kern w:val="0"/>
          <w:sz w:val="18"/>
          <w:szCs w:val="18"/>
        </w:rPr>
      </w:pPr>
      <w:r>
        <w:rPr>
          <w:rFonts w:asciiTheme="minorEastAsia" w:eastAsiaTheme="minorEastAsia" w:hAnsiTheme="minorEastAsia"/>
          <w:sz w:val="18"/>
          <w:szCs w:val="18"/>
        </w:rPr>
        <w:t>评审应遵循公平、公正、科学、择优的原则。</w:t>
      </w:r>
    </w:p>
    <w:p w14:paraId="7CAA6747" w14:textId="77777777" w:rsidR="00001427" w:rsidRDefault="002E36E9">
      <w:pPr>
        <w:adjustRightInd w:val="0"/>
        <w:snapToGrid w:val="0"/>
        <w:spacing w:line="400" w:lineRule="exact"/>
        <w:ind w:firstLineChars="200" w:firstLine="361"/>
        <w:rPr>
          <w:rFonts w:asciiTheme="minorEastAsia" w:eastAsiaTheme="minorEastAsia" w:hAnsiTheme="minorEastAsia"/>
          <w:b/>
          <w:kern w:val="0"/>
          <w:sz w:val="18"/>
          <w:szCs w:val="18"/>
        </w:rPr>
      </w:pPr>
      <w:r>
        <w:rPr>
          <w:rFonts w:asciiTheme="minorEastAsia" w:eastAsiaTheme="minorEastAsia" w:hAnsiTheme="minorEastAsia"/>
          <w:b/>
          <w:kern w:val="0"/>
          <w:sz w:val="18"/>
          <w:szCs w:val="18"/>
        </w:rPr>
        <w:t>二、评审组织</w:t>
      </w:r>
    </w:p>
    <w:p w14:paraId="304901A9"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评审工作由采购人依</w:t>
      </w:r>
      <w:r>
        <w:rPr>
          <w:rFonts w:asciiTheme="minorEastAsia" w:eastAsiaTheme="minorEastAsia" w:hAnsiTheme="minorEastAsia" w:hint="eastAsia"/>
          <w:sz w:val="18"/>
          <w:szCs w:val="18"/>
        </w:rPr>
        <w:t>规</w:t>
      </w:r>
      <w:r>
        <w:rPr>
          <w:rFonts w:asciiTheme="minorEastAsia" w:eastAsiaTheme="minorEastAsia" w:hAnsiTheme="minorEastAsia"/>
          <w:sz w:val="18"/>
          <w:szCs w:val="18"/>
        </w:rPr>
        <w:t>组建的评审小组负责，评审小组的组建见响应人须知前附表</w:t>
      </w:r>
      <w:r>
        <w:rPr>
          <w:rFonts w:asciiTheme="minorEastAsia" w:eastAsiaTheme="minorEastAsia" w:hAnsiTheme="minorEastAsia" w:hint="eastAsia"/>
          <w:sz w:val="18"/>
          <w:szCs w:val="18"/>
        </w:rPr>
        <w:t>，</w:t>
      </w:r>
      <w:r>
        <w:rPr>
          <w:rFonts w:asciiTheme="minorEastAsia" w:eastAsiaTheme="minorEastAsia" w:hAnsiTheme="minorEastAsia"/>
          <w:sz w:val="18"/>
          <w:szCs w:val="18"/>
        </w:rPr>
        <w:t>评审小组</w:t>
      </w:r>
      <w:r>
        <w:rPr>
          <w:rFonts w:asciiTheme="minorEastAsia" w:eastAsiaTheme="minorEastAsia" w:hAnsiTheme="minorEastAsia" w:hint="eastAsia"/>
          <w:sz w:val="18"/>
          <w:szCs w:val="18"/>
        </w:rPr>
        <w:t>成员为不少于</w:t>
      </w:r>
      <w:r>
        <w:rPr>
          <w:rFonts w:asciiTheme="minorEastAsia" w:eastAsiaTheme="minorEastAsia" w:hAnsiTheme="minorEastAsia"/>
          <w:sz w:val="18"/>
          <w:szCs w:val="18"/>
        </w:rPr>
        <w:t>3</w:t>
      </w:r>
      <w:r>
        <w:rPr>
          <w:rFonts w:asciiTheme="minorEastAsia" w:eastAsiaTheme="minorEastAsia" w:hAnsiTheme="minorEastAsia" w:hint="eastAsia"/>
          <w:sz w:val="18"/>
          <w:szCs w:val="18"/>
        </w:rPr>
        <w:t>人的单数。</w:t>
      </w:r>
    </w:p>
    <w:p w14:paraId="7BD17566"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评审小组应当按照采购文件确定的评审标准和方法，客观、公正对响应文件进行评审和比较，采购文件没有规定的评审标准和方法不得作为评审的依据。</w:t>
      </w:r>
    </w:p>
    <w:p w14:paraId="2D91D56C"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评审小组对响应文件作出的评审结论，应当符合有关法律、法规、规章和采购文件的规定。</w:t>
      </w:r>
    </w:p>
    <w:p w14:paraId="4EB56461"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评审小组在评审过程中有不同意见的，遵从少数服从多数的原则。</w:t>
      </w:r>
    </w:p>
    <w:p w14:paraId="1FD8B668" w14:textId="77777777" w:rsidR="00001427" w:rsidRDefault="002E36E9">
      <w:pPr>
        <w:adjustRightInd w:val="0"/>
        <w:snapToGrid w:val="0"/>
        <w:spacing w:line="400" w:lineRule="exact"/>
        <w:ind w:firstLineChars="200" w:firstLine="361"/>
        <w:rPr>
          <w:rFonts w:asciiTheme="minorEastAsia" w:eastAsiaTheme="minorEastAsia" w:hAnsiTheme="minorEastAsia"/>
          <w:b/>
          <w:sz w:val="18"/>
          <w:szCs w:val="18"/>
        </w:rPr>
      </w:pPr>
      <w:r>
        <w:rPr>
          <w:rFonts w:asciiTheme="minorEastAsia" w:eastAsiaTheme="minorEastAsia" w:hAnsiTheme="minorEastAsia"/>
          <w:b/>
          <w:sz w:val="18"/>
          <w:szCs w:val="18"/>
        </w:rPr>
        <w:t>三、评审程序和内容</w:t>
      </w:r>
    </w:p>
    <w:p w14:paraId="57DA6D1A"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（一）熟悉采购文件和评审办法；</w:t>
      </w:r>
    </w:p>
    <w:p w14:paraId="7198568F"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（二）响应文件的</w:t>
      </w:r>
      <w:r>
        <w:rPr>
          <w:rFonts w:asciiTheme="minorEastAsia" w:eastAsiaTheme="minorEastAsia" w:hAnsiTheme="minorEastAsia" w:hint="eastAsia"/>
          <w:sz w:val="18"/>
          <w:szCs w:val="18"/>
        </w:rPr>
        <w:t>初步</w:t>
      </w:r>
      <w:r>
        <w:rPr>
          <w:rFonts w:asciiTheme="minorEastAsia" w:eastAsiaTheme="minorEastAsia" w:hAnsiTheme="minorEastAsia"/>
          <w:sz w:val="18"/>
          <w:szCs w:val="18"/>
        </w:rPr>
        <w:t>评审；</w:t>
      </w:r>
    </w:p>
    <w:p w14:paraId="7C3D9D2A"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（三）响应文件的</w:t>
      </w:r>
      <w:r>
        <w:rPr>
          <w:rFonts w:asciiTheme="minorEastAsia" w:eastAsiaTheme="minorEastAsia" w:hAnsiTheme="minorEastAsia" w:hint="eastAsia"/>
          <w:sz w:val="18"/>
          <w:szCs w:val="18"/>
        </w:rPr>
        <w:t>详细</w:t>
      </w:r>
      <w:r>
        <w:rPr>
          <w:rFonts w:asciiTheme="minorEastAsia" w:eastAsiaTheme="minorEastAsia" w:hAnsiTheme="minorEastAsia"/>
          <w:sz w:val="18"/>
          <w:szCs w:val="18"/>
        </w:rPr>
        <w:t>评审；</w:t>
      </w:r>
    </w:p>
    <w:p w14:paraId="62C33FC7"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w:t>
      </w:r>
      <w:r>
        <w:rPr>
          <w:rFonts w:asciiTheme="minorEastAsia" w:eastAsiaTheme="minorEastAsia" w:hAnsiTheme="minorEastAsia" w:hint="eastAsia"/>
          <w:sz w:val="18"/>
          <w:szCs w:val="18"/>
        </w:rPr>
        <w:t>四</w:t>
      </w:r>
      <w:r>
        <w:rPr>
          <w:rFonts w:asciiTheme="minorEastAsia" w:eastAsiaTheme="minorEastAsia" w:hAnsiTheme="minorEastAsia"/>
          <w:sz w:val="18"/>
          <w:szCs w:val="18"/>
        </w:rPr>
        <w:t>）必要时对响应文件中的问题进行询标，包括拟作出否决响应文件决定前对相关响应人进行的询问核实；</w:t>
      </w:r>
    </w:p>
    <w:p w14:paraId="7772A84E"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w:t>
      </w:r>
      <w:r>
        <w:rPr>
          <w:rFonts w:asciiTheme="minorEastAsia" w:eastAsiaTheme="minorEastAsia" w:hAnsiTheme="minorEastAsia" w:hint="eastAsia"/>
          <w:sz w:val="18"/>
          <w:szCs w:val="18"/>
        </w:rPr>
        <w:t>五</w:t>
      </w:r>
      <w:r>
        <w:rPr>
          <w:rFonts w:asciiTheme="minorEastAsia" w:eastAsiaTheme="minorEastAsia" w:hAnsiTheme="minorEastAsia"/>
          <w:sz w:val="18"/>
          <w:szCs w:val="18"/>
        </w:rPr>
        <w:t>）完成评审报告，推荐中选候选人。</w:t>
      </w:r>
    </w:p>
    <w:p w14:paraId="04AFB193" w14:textId="77777777" w:rsidR="00001427" w:rsidRDefault="002E36E9">
      <w:pPr>
        <w:adjustRightInd w:val="0"/>
        <w:snapToGrid w:val="0"/>
        <w:spacing w:line="400" w:lineRule="exact"/>
        <w:ind w:firstLineChars="200" w:firstLine="361"/>
        <w:rPr>
          <w:rFonts w:asciiTheme="minorEastAsia" w:eastAsiaTheme="minorEastAsia" w:hAnsiTheme="minorEastAsia"/>
          <w:b/>
          <w:kern w:val="0"/>
          <w:sz w:val="18"/>
          <w:szCs w:val="18"/>
        </w:rPr>
      </w:pPr>
      <w:r>
        <w:rPr>
          <w:rFonts w:asciiTheme="minorEastAsia" w:eastAsiaTheme="minorEastAsia" w:hAnsiTheme="minorEastAsia"/>
          <w:b/>
          <w:kern w:val="0"/>
          <w:sz w:val="18"/>
          <w:szCs w:val="18"/>
        </w:rPr>
        <w:t>四、评审细则</w:t>
      </w:r>
    </w:p>
    <w:p w14:paraId="633C03FB" w14:textId="77777777" w:rsidR="00001427" w:rsidRDefault="002E36E9">
      <w:pPr>
        <w:adjustRightInd w:val="0"/>
        <w:snapToGrid w:val="0"/>
        <w:spacing w:line="400" w:lineRule="exact"/>
        <w:ind w:firstLineChars="200" w:firstLine="361"/>
        <w:rPr>
          <w:rFonts w:asciiTheme="minorEastAsia" w:eastAsiaTheme="minorEastAsia" w:hAnsiTheme="minorEastAsia"/>
          <w:b/>
          <w:kern w:val="0"/>
          <w:sz w:val="18"/>
          <w:szCs w:val="18"/>
        </w:rPr>
      </w:pPr>
      <w:r>
        <w:rPr>
          <w:rFonts w:asciiTheme="minorEastAsia" w:eastAsiaTheme="minorEastAsia" w:hAnsiTheme="minorEastAsia"/>
          <w:b/>
          <w:kern w:val="0"/>
          <w:sz w:val="18"/>
          <w:szCs w:val="18"/>
        </w:rPr>
        <w:t>（一）响应文件的初步评审</w:t>
      </w:r>
    </w:p>
    <w:p w14:paraId="10719B23"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评审小组应依照采购文件的要求和规定，首先对供应商的响应文件进行初步评审。</w:t>
      </w:r>
      <w:r>
        <w:rPr>
          <w:rFonts w:asciiTheme="minorEastAsia" w:eastAsiaTheme="minorEastAsia" w:hAnsiTheme="minorEastAsia" w:hint="eastAsia"/>
          <w:sz w:val="18"/>
          <w:szCs w:val="18"/>
        </w:rPr>
        <w:t>响应文件中有含义不明确的内容、明显文字或计算错误，评审专家认为需要供应商作出必要澄清、说明的，应当组织询问。</w:t>
      </w:r>
    </w:p>
    <w:p w14:paraId="71595738"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如评审小组发现响应文件存在供应商须知前附表</w:t>
      </w:r>
      <w:r>
        <w:rPr>
          <w:rFonts w:asciiTheme="minorEastAsia" w:eastAsiaTheme="minorEastAsia" w:hAnsiTheme="minorEastAsia" w:hint="eastAsia"/>
          <w:sz w:val="18"/>
          <w:szCs w:val="18"/>
        </w:rPr>
        <w:t>第</w:t>
      </w:r>
      <w:r>
        <w:rPr>
          <w:rFonts w:asciiTheme="minorEastAsia" w:eastAsiaTheme="minorEastAsia" w:hAnsiTheme="minorEastAsia"/>
          <w:sz w:val="18"/>
          <w:szCs w:val="18"/>
        </w:rPr>
        <w:t>33</w:t>
      </w:r>
      <w:r>
        <w:rPr>
          <w:rFonts w:asciiTheme="minorEastAsia" w:eastAsiaTheme="minorEastAsia" w:hAnsiTheme="minorEastAsia" w:hint="eastAsia"/>
          <w:sz w:val="18"/>
          <w:szCs w:val="18"/>
        </w:rPr>
        <w:t>款</w:t>
      </w:r>
      <w:r>
        <w:rPr>
          <w:rFonts w:asciiTheme="minorEastAsia" w:eastAsiaTheme="minorEastAsia" w:hAnsiTheme="minorEastAsia"/>
          <w:sz w:val="18"/>
          <w:szCs w:val="18"/>
        </w:rPr>
        <w:t>“否决响应文件的情形”</w:t>
      </w:r>
      <w:r>
        <w:rPr>
          <w:rFonts w:asciiTheme="minorEastAsia" w:eastAsiaTheme="minorEastAsia" w:hAnsiTheme="minorEastAsia" w:hint="eastAsia"/>
          <w:sz w:val="18"/>
          <w:szCs w:val="18"/>
        </w:rPr>
        <w:t>所列情形</w:t>
      </w:r>
      <w:r>
        <w:rPr>
          <w:rFonts w:asciiTheme="minorEastAsia" w:eastAsiaTheme="minorEastAsia" w:hAnsiTheme="minorEastAsia"/>
          <w:sz w:val="18"/>
          <w:szCs w:val="18"/>
        </w:rPr>
        <w:t>之一的，经询问核实并认定后，即可判定该响应文件初步评审不通过予以否决，不再进入后续的</w:t>
      </w:r>
      <w:r>
        <w:rPr>
          <w:rFonts w:asciiTheme="minorEastAsia" w:eastAsiaTheme="minorEastAsia" w:hAnsiTheme="minorEastAsia" w:hint="eastAsia"/>
          <w:sz w:val="18"/>
          <w:szCs w:val="18"/>
        </w:rPr>
        <w:t>详细评审环节</w:t>
      </w:r>
      <w:r>
        <w:rPr>
          <w:rFonts w:asciiTheme="minorEastAsia" w:eastAsiaTheme="minorEastAsia" w:hAnsiTheme="minorEastAsia"/>
          <w:sz w:val="18"/>
          <w:szCs w:val="18"/>
        </w:rPr>
        <w:t>。</w:t>
      </w:r>
      <w:r>
        <w:rPr>
          <w:rFonts w:asciiTheme="minorEastAsia" w:eastAsiaTheme="minorEastAsia" w:hAnsiTheme="minorEastAsia" w:hint="eastAsia"/>
          <w:sz w:val="18"/>
          <w:szCs w:val="18"/>
        </w:rPr>
        <w:t> 凡是评审专家拟做出否决响应文件认定的，须组织相关供应商询问核实。未进行询问核实的，不得做出否决响应报价文件的认定，供应商放弃询问核实机会（即供应商所留联系方式无法联系上、供应商在评审专家首次通知后20分钟内不参加询问核实活动或拒绝答复的）的除外。供应商自行承担放弃询问核实机会的后果。</w:t>
      </w:r>
    </w:p>
    <w:p w14:paraId="0B73E074"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询问问题及供应商的澄清、说明不得超出响应报价文件的范围或者改变响应报价文件的实质性内容。 </w:t>
      </w:r>
    </w:p>
    <w:p w14:paraId="77768533" w14:textId="77777777" w:rsidR="00001427" w:rsidRDefault="002E36E9">
      <w:pPr>
        <w:adjustRightInd w:val="0"/>
        <w:snapToGrid w:val="0"/>
        <w:spacing w:line="480" w:lineRule="atLeast"/>
        <w:ind w:firstLineChars="200" w:firstLine="361"/>
        <w:rPr>
          <w:rFonts w:asciiTheme="minorEastAsia" w:eastAsiaTheme="minorEastAsia" w:hAnsiTheme="minorEastAsia"/>
          <w:b/>
          <w:kern w:val="0"/>
          <w:sz w:val="18"/>
          <w:szCs w:val="18"/>
        </w:rPr>
      </w:pPr>
      <w:r>
        <w:rPr>
          <w:rFonts w:asciiTheme="minorEastAsia" w:eastAsiaTheme="minorEastAsia" w:hAnsiTheme="minorEastAsia"/>
          <w:b/>
          <w:kern w:val="0"/>
          <w:sz w:val="18"/>
          <w:szCs w:val="18"/>
        </w:rPr>
        <w:t>（</w:t>
      </w:r>
      <w:r>
        <w:rPr>
          <w:rFonts w:asciiTheme="minorEastAsia" w:eastAsiaTheme="minorEastAsia" w:hAnsiTheme="minorEastAsia" w:hint="eastAsia"/>
          <w:b/>
          <w:kern w:val="0"/>
          <w:sz w:val="18"/>
          <w:szCs w:val="18"/>
        </w:rPr>
        <w:t>二</w:t>
      </w:r>
      <w:r>
        <w:rPr>
          <w:rFonts w:asciiTheme="minorEastAsia" w:eastAsiaTheme="minorEastAsia" w:hAnsiTheme="minorEastAsia"/>
          <w:b/>
          <w:kern w:val="0"/>
          <w:sz w:val="18"/>
          <w:szCs w:val="18"/>
        </w:rPr>
        <w:t>）响应文件的报价评审</w:t>
      </w:r>
    </w:p>
    <w:p w14:paraId="18E0E52C"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1、由评审专家全体成员对响应文件的报价进行评审。评审专家应对报价的范围、数量、单价、费用组成和总价等进行全面审阅和对比分析，找出报价差异的原因及存在的问题。</w:t>
      </w:r>
    </w:p>
    <w:p w14:paraId="06C49557"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2、</w:t>
      </w:r>
      <w:r>
        <w:rPr>
          <w:rFonts w:asciiTheme="minorEastAsia" w:eastAsiaTheme="minorEastAsia" w:hAnsiTheme="minorEastAsia" w:hint="eastAsia"/>
          <w:sz w:val="18"/>
          <w:szCs w:val="18"/>
        </w:rPr>
        <w:t>错误的修正</w:t>
      </w:r>
    </w:p>
    <w:p w14:paraId="3EA1E19A"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响应文件报价中用数字表示的数额与用文字表示的数额以及响应文件总价与各清单项目报价合计不一致时，一律以响应文件函中用文字表示的响应文件总价为评审价，计算报价分时不作调整。</w:t>
      </w:r>
    </w:p>
    <w:p w14:paraId="6358B738"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当响应文件报价有算术错误时，评审专家按</w:t>
      </w:r>
      <w:r>
        <w:rPr>
          <w:rFonts w:asciiTheme="minorEastAsia" w:eastAsiaTheme="minorEastAsia" w:hAnsiTheme="minorEastAsia" w:hint="eastAsia"/>
          <w:b/>
          <w:sz w:val="18"/>
          <w:szCs w:val="18"/>
        </w:rPr>
        <w:t>有利于采购人的原则</w:t>
      </w:r>
      <w:r>
        <w:rPr>
          <w:rFonts w:asciiTheme="minorEastAsia" w:eastAsiaTheme="minorEastAsia" w:hAnsiTheme="minorEastAsia" w:hint="eastAsia"/>
          <w:sz w:val="18"/>
          <w:szCs w:val="18"/>
        </w:rPr>
        <w:t>对响应文件报价进行修正，响应供应商必须书面确认修正价格，承诺如中选接受修正价格为合同签约价。响应供应商不接受修正价格的，其响应文件作否决处理。</w:t>
      </w:r>
    </w:p>
    <w:p w14:paraId="5D79DD39"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3、评审基准由评审专家依据下述方法计算，除计算差错外，确认后的评审基准价在本次</w:t>
      </w:r>
      <w:r>
        <w:rPr>
          <w:rFonts w:asciiTheme="minorEastAsia" w:eastAsiaTheme="minorEastAsia" w:hAnsiTheme="minorEastAsia" w:hint="eastAsia"/>
          <w:sz w:val="18"/>
          <w:szCs w:val="18"/>
        </w:rPr>
        <w:t>采购</w:t>
      </w:r>
      <w:r>
        <w:rPr>
          <w:rFonts w:asciiTheme="minorEastAsia" w:eastAsiaTheme="minorEastAsia" w:hAnsiTheme="minorEastAsia"/>
          <w:sz w:val="18"/>
          <w:szCs w:val="18"/>
        </w:rPr>
        <w:t>期间保持不变。</w:t>
      </w:r>
    </w:p>
    <w:p w14:paraId="2728B38B"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lastRenderedPageBreak/>
        <w:t>计算差错，仅限于以下两种情况：（1）纯算术性四则运算差错；（2）未按约定的计算方法，多计或者少计响应供应商报价的。</w:t>
      </w:r>
    </w:p>
    <w:p w14:paraId="5F7C9B2F" w14:textId="77777777" w:rsidR="00001427" w:rsidRDefault="002E36E9">
      <w:pPr>
        <w:numPr>
          <w:ilvl w:val="0"/>
          <w:numId w:val="4"/>
        </w:numPr>
        <w:adjustRightInd w:val="0"/>
        <w:snapToGrid w:val="0"/>
        <w:spacing w:line="400" w:lineRule="exact"/>
        <w:ind w:firstLineChars="200" w:firstLine="361"/>
        <w:rPr>
          <w:rFonts w:asciiTheme="minorEastAsia" w:eastAsiaTheme="minorEastAsia" w:hAnsiTheme="minorEastAsia"/>
          <w:b/>
          <w:kern w:val="0"/>
          <w:sz w:val="18"/>
          <w:szCs w:val="18"/>
        </w:rPr>
      </w:pPr>
      <w:r>
        <w:rPr>
          <w:rFonts w:asciiTheme="minorEastAsia" w:eastAsiaTheme="minorEastAsia" w:hAnsiTheme="minorEastAsia"/>
          <w:b/>
          <w:kern w:val="0"/>
          <w:sz w:val="18"/>
          <w:szCs w:val="18"/>
        </w:rPr>
        <w:t>报价评分</w:t>
      </w:r>
      <w:r>
        <w:rPr>
          <w:rFonts w:asciiTheme="minorEastAsia" w:eastAsiaTheme="minorEastAsia" w:hAnsiTheme="minorEastAsia" w:hint="eastAsia"/>
          <w:b/>
          <w:kern w:val="0"/>
          <w:sz w:val="18"/>
          <w:szCs w:val="18"/>
        </w:rPr>
        <w:t>(100分为价格权值)</w:t>
      </w:r>
    </w:p>
    <w:p w14:paraId="4A5A430C"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4.1</w:t>
      </w:r>
      <w:r>
        <w:rPr>
          <w:rFonts w:asciiTheme="minorEastAsia" w:eastAsiaTheme="minorEastAsia" w:hAnsiTheme="minorEastAsia"/>
          <w:sz w:val="18"/>
          <w:szCs w:val="18"/>
        </w:rPr>
        <w:t>评分范围：通过</w:t>
      </w:r>
      <w:r>
        <w:rPr>
          <w:rFonts w:asciiTheme="minorEastAsia" w:eastAsiaTheme="minorEastAsia" w:hAnsiTheme="minorEastAsia" w:hint="eastAsia"/>
          <w:sz w:val="18"/>
          <w:szCs w:val="18"/>
        </w:rPr>
        <w:t>初步评审</w:t>
      </w:r>
      <w:r>
        <w:rPr>
          <w:rFonts w:asciiTheme="minorEastAsia" w:eastAsiaTheme="minorEastAsia" w:hAnsiTheme="minorEastAsia"/>
          <w:sz w:val="18"/>
          <w:szCs w:val="18"/>
        </w:rPr>
        <w:t>的所有响应文件进入评分范围。</w:t>
      </w:r>
    </w:p>
    <w:p w14:paraId="03CB0F8F"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4.2符合采购人初步评审条件的，在满足采购需求且质量和服务相等的前提下对总报价进行比较，采用总项总价最低价方法确定成交候选人。（注：所有通过初步评审的响应供应商报价税率相同的，以含税价作为评审价；若出现税率不同的，则以除税后报价为评审价。）</w:t>
      </w:r>
    </w:p>
    <w:p w14:paraId="20209F84"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4.3</w:t>
      </w:r>
      <w:r>
        <w:rPr>
          <w:rFonts w:asciiTheme="minorEastAsia" w:eastAsiaTheme="minorEastAsia" w:hAnsiTheme="minorEastAsia" w:hint="eastAsia"/>
          <w:sz w:val="18"/>
          <w:szCs w:val="18"/>
        </w:rPr>
        <w:t>如出现（不含增值税）报价相同的情况，则（含增值税报价低的成交候选人列前，如仍相同则）所报产品品牌或质量更优的报价人列为成交候选人。如报价和产品均相同则注册资金大的报价人列为成交候选人。</w:t>
      </w:r>
    </w:p>
    <w:p w14:paraId="1E945822"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4.4</w:t>
      </w:r>
      <w:r>
        <w:rPr>
          <w:rFonts w:asciiTheme="minorEastAsia" w:eastAsiaTheme="minorEastAsia" w:hAnsiTheme="minorEastAsia" w:hint="eastAsia"/>
          <w:sz w:val="18"/>
          <w:szCs w:val="18"/>
        </w:rPr>
        <w:t>本次采购产生成交候选人的，采购人将以结果公示的形式予以公布；</w:t>
      </w:r>
    </w:p>
    <w:p w14:paraId="3C05C746"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4.5</w:t>
      </w:r>
      <w:r>
        <w:rPr>
          <w:rFonts w:asciiTheme="minorEastAsia" w:eastAsiaTheme="minorEastAsia" w:hAnsiTheme="minorEastAsia" w:hint="eastAsia"/>
          <w:sz w:val="18"/>
          <w:szCs w:val="18"/>
        </w:rPr>
        <w:t>响应文件报价有其他错误的，按以下原则要求供应商对响应文件报价进行修正，并要求供应商书面澄清确认。供应商拒不澄清确认的，应当否决其响应文件：</w:t>
      </w:r>
    </w:p>
    <w:p w14:paraId="44BAA7BD"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（1）响应文件中的大写金额与小写金额不一致的，以大写金额为准；</w:t>
      </w:r>
    </w:p>
    <w:p w14:paraId="47C1D94C"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（2）总价金额与单价金额不一致的，以单价金额为准，但单价金额小数点有明显错误的除外；</w:t>
      </w:r>
    </w:p>
    <w:p w14:paraId="72BA1811"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（3）响应文件报价为各分项报价金额之和，响应文件报价与分项报价的合价不一致的，应以各分项合价累计数为准，修正响应文件报价；</w:t>
      </w:r>
    </w:p>
    <w:p w14:paraId="683A2DBF"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（4）如果分项报价中存在缺漏项，则视为缺漏项价格已包含在其他分项报价之中。</w:t>
      </w:r>
    </w:p>
    <w:p w14:paraId="1AF9F60B"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4.</w:t>
      </w:r>
      <w:r>
        <w:rPr>
          <w:rFonts w:asciiTheme="minorEastAsia" w:eastAsiaTheme="minorEastAsia" w:hAnsiTheme="minorEastAsia"/>
          <w:sz w:val="18"/>
          <w:szCs w:val="18"/>
        </w:rPr>
        <w:t>6</w:t>
      </w:r>
      <w:r>
        <w:rPr>
          <w:rFonts w:asciiTheme="minorEastAsia" w:eastAsiaTheme="minorEastAsia" w:hAnsiTheme="minorEastAsia" w:hint="eastAsia"/>
          <w:sz w:val="18"/>
          <w:szCs w:val="18"/>
        </w:rPr>
        <w:t>发生下列情形之一的，采购人有权终止本次采购或改变采购方式，不再通知：</w:t>
      </w:r>
    </w:p>
    <w:p w14:paraId="0260CEEE"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（1）至报价截止时间，报价人（包括视同报价）不足3家；</w:t>
      </w:r>
    </w:p>
    <w:p w14:paraId="56EF2626"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（2）经评审，有效报价不足3家；</w:t>
      </w:r>
    </w:p>
    <w:p w14:paraId="2F9767A9"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（3）收到投诉或质疑。</w:t>
      </w:r>
    </w:p>
    <w:p w14:paraId="5E707F6E" w14:textId="77777777" w:rsidR="00001427" w:rsidRDefault="002E36E9">
      <w:pPr>
        <w:adjustRightInd w:val="0"/>
        <w:snapToGrid w:val="0"/>
        <w:spacing w:line="400" w:lineRule="exact"/>
        <w:ind w:firstLineChars="200" w:firstLine="361"/>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4、</w:t>
      </w:r>
      <w:r>
        <w:rPr>
          <w:rFonts w:asciiTheme="minorEastAsia" w:eastAsiaTheme="minorEastAsia" w:hAnsiTheme="minorEastAsia"/>
          <w:b/>
          <w:kern w:val="0"/>
          <w:sz w:val="18"/>
          <w:szCs w:val="18"/>
        </w:rPr>
        <w:t>对响应人进行排序，推荐中选候选人</w:t>
      </w:r>
    </w:p>
    <w:p w14:paraId="1CD59247"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采用总项总价（不含增值税）最低价方法确定中选候选人。</w:t>
      </w:r>
    </w:p>
    <w:p w14:paraId="4859762C" w14:textId="77777777" w:rsidR="00001427" w:rsidRDefault="002E36E9">
      <w:pPr>
        <w:adjustRightInd w:val="0"/>
        <w:snapToGrid w:val="0"/>
        <w:spacing w:line="400" w:lineRule="exact"/>
        <w:ind w:firstLineChars="200" w:firstLine="361"/>
        <w:rPr>
          <w:rFonts w:asciiTheme="minorEastAsia" w:eastAsiaTheme="minorEastAsia" w:hAnsiTheme="minorEastAsia"/>
          <w:b/>
          <w:kern w:val="0"/>
          <w:sz w:val="18"/>
          <w:szCs w:val="18"/>
        </w:rPr>
      </w:pPr>
      <w:r>
        <w:rPr>
          <w:rFonts w:asciiTheme="minorEastAsia" w:eastAsiaTheme="minorEastAsia" w:hAnsiTheme="minorEastAsia"/>
          <w:b/>
          <w:kern w:val="0"/>
          <w:sz w:val="18"/>
          <w:szCs w:val="18"/>
        </w:rPr>
        <w:t>五、完成评审报告</w:t>
      </w:r>
    </w:p>
    <w:p w14:paraId="2B1761A8" w14:textId="77777777" w:rsidR="00001427" w:rsidRDefault="002E36E9">
      <w:pPr>
        <w:adjustRightInd w:val="0"/>
        <w:snapToGrid w:val="0"/>
        <w:spacing w:line="400" w:lineRule="exact"/>
        <w:ind w:firstLineChars="200" w:firstLine="361"/>
        <w:rPr>
          <w:rFonts w:ascii="仿宋" w:eastAsia="仿宋" w:hAnsi="仿宋"/>
          <w:sz w:val="24"/>
        </w:rPr>
      </w:pPr>
      <w:r>
        <w:rPr>
          <w:rFonts w:asciiTheme="minorEastAsia" w:eastAsiaTheme="minorEastAsia" w:hAnsiTheme="minorEastAsia"/>
          <w:b/>
          <w:kern w:val="0"/>
          <w:sz w:val="18"/>
          <w:szCs w:val="18"/>
        </w:rPr>
        <w:t>（一）评审小组应当向采购人提交书面评审报告。</w:t>
      </w:r>
      <w:r>
        <w:rPr>
          <w:rFonts w:asciiTheme="minorEastAsia" w:eastAsiaTheme="minorEastAsia" w:hAnsiTheme="minorEastAsia"/>
          <w:sz w:val="18"/>
          <w:szCs w:val="18"/>
        </w:rPr>
        <w:t>评审报告由评审小组全体成员签字。对评审结果有不同意见的评审小组成员应当以书面形式说明其不同意见和理由，评审报告应当注明该不同意见。评审小组成员拒绝在评审报告上签字又不书面说明其不同意见和理由的，视为同意评审结果。</w:t>
      </w:r>
    </w:p>
    <w:p w14:paraId="3B0A448C" w14:textId="77777777" w:rsidR="00001427" w:rsidRDefault="002E36E9">
      <w:pPr>
        <w:adjustRightInd w:val="0"/>
        <w:snapToGrid w:val="0"/>
        <w:spacing w:line="400" w:lineRule="exact"/>
        <w:ind w:firstLineChars="200" w:firstLine="361"/>
        <w:rPr>
          <w:rFonts w:asciiTheme="minorEastAsia" w:eastAsiaTheme="minorEastAsia" w:hAnsiTheme="minorEastAsia"/>
          <w:b/>
          <w:kern w:val="0"/>
          <w:sz w:val="18"/>
          <w:szCs w:val="18"/>
        </w:rPr>
      </w:pPr>
      <w:r>
        <w:rPr>
          <w:rFonts w:asciiTheme="minorEastAsia" w:eastAsiaTheme="minorEastAsia" w:hAnsiTheme="minorEastAsia"/>
          <w:b/>
          <w:kern w:val="0"/>
          <w:sz w:val="18"/>
          <w:szCs w:val="18"/>
        </w:rPr>
        <w:t>（二）评审报告应包括以下内容：</w:t>
      </w:r>
    </w:p>
    <w:p w14:paraId="13F47286"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1、评审记录；</w:t>
      </w:r>
    </w:p>
    <w:p w14:paraId="23DA32FB"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2、评审内容、过程和结果；</w:t>
      </w:r>
    </w:p>
    <w:p w14:paraId="04E298C9"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3、</w:t>
      </w:r>
      <w:r>
        <w:rPr>
          <w:rFonts w:asciiTheme="minorEastAsia" w:eastAsiaTheme="minorEastAsia" w:hAnsiTheme="minorEastAsia" w:hint="eastAsia"/>
          <w:sz w:val="18"/>
          <w:szCs w:val="18"/>
        </w:rPr>
        <w:t>评审</w:t>
      </w:r>
      <w:r>
        <w:rPr>
          <w:rFonts w:asciiTheme="minorEastAsia" w:eastAsiaTheme="minorEastAsia" w:hAnsiTheme="minorEastAsia"/>
          <w:sz w:val="18"/>
          <w:szCs w:val="18"/>
        </w:rPr>
        <w:t>澄清纪要；</w:t>
      </w:r>
    </w:p>
    <w:p w14:paraId="040C0315"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4、否决响应文件情况说明及依据；</w:t>
      </w:r>
    </w:p>
    <w:p w14:paraId="5BDEE89C"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5、推荐中选候选人；</w:t>
      </w:r>
    </w:p>
    <w:p w14:paraId="118E9A6B"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sectPr w:rsidR="00001427">
          <w:footerReference w:type="default" r:id="rId14"/>
          <w:footerReference w:type="first" r:id="rId15"/>
          <w:pgSz w:w="11907" w:h="16840"/>
          <w:pgMar w:top="1361" w:right="1474" w:bottom="568" w:left="1588" w:header="680" w:footer="680" w:gutter="0"/>
          <w:pgNumType w:fmt="numberInDash" w:start="1"/>
          <w:cols w:space="720"/>
          <w:titlePg/>
          <w:docGrid w:type="lines" w:linePitch="312"/>
        </w:sectPr>
      </w:pPr>
      <w:r>
        <w:rPr>
          <w:rFonts w:asciiTheme="minorEastAsia" w:eastAsiaTheme="minorEastAsia" w:hAnsiTheme="minorEastAsia" w:hint="eastAsia"/>
          <w:sz w:val="18"/>
          <w:szCs w:val="18"/>
        </w:rPr>
        <w:t>6</w:t>
      </w:r>
      <w:r>
        <w:rPr>
          <w:rFonts w:asciiTheme="minorEastAsia" w:eastAsiaTheme="minorEastAsia" w:hAnsiTheme="minorEastAsia"/>
          <w:sz w:val="18"/>
          <w:szCs w:val="18"/>
        </w:rPr>
        <w:t>、其他建议。</w:t>
      </w:r>
    </w:p>
    <w:p w14:paraId="26C6A402" w14:textId="77777777" w:rsidR="00001427" w:rsidRPr="00726177" w:rsidRDefault="002E36E9" w:rsidP="00726177">
      <w:pPr>
        <w:widowControl/>
        <w:spacing w:line="440" w:lineRule="exact"/>
        <w:jc w:val="center"/>
        <w:outlineLvl w:val="0"/>
        <w:rPr>
          <w:rFonts w:asciiTheme="minorEastAsia" w:eastAsiaTheme="minorEastAsia" w:hAnsiTheme="minorEastAsia"/>
          <w:b/>
          <w:sz w:val="28"/>
          <w:szCs w:val="32"/>
        </w:rPr>
      </w:pPr>
      <w:r w:rsidRPr="00726177">
        <w:rPr>
          <w:rFonts w:asciiTheme="minorEastAsia" w:eastAsiaTheme="minorEastAsia" w:hAnsiTheme="minorEastAsia" w:hint="eastAsia"/>
          <w:b/>
          <w:sz w:val="28"/>
          <w:szCs w:val="32"/>
        </w:rPr>
        <w:lastRenderedPageBreak/>
        <w:t>第四章 合同条款及需求</w:t>
      </w:r>
    </w:p>
    <w:p w14:paraId="2D8EAFDA" w14:textId="77777777" w:rsidR="00001427" w:rsidRDefault="002E36E9" w:rsidP="00FC0680">
      <w:pPr>
        <w:spacing w:line="360" w:lineRule="auto"/>
        <w:jc w:val="center"/>
        <w:rPr>
          <w:rFonts w:ascii="黑体" w:eastAsia="黑体" w:hAnsi="黑体"/>
          <w:b/>
          <w:color w:val="000000"/>
          <w:kern w:val="0"/>
          <w:sz w:val="44"/>
          <w:szCs w:val="44"/>
        </w:rPr>
      </w:pPr>
      <w:r>
        <w:rPr>
          <w:rFonts w:ascii="黑体" w:eastAsia="黑体" w:hAnsi="黑体" w:hint="eastAsia"/>
          <w:b/>
          <w:color w:val="000000"/>
          <w:kern w:val="0"/>
          <w:sz w:val="44"/>
          <w:szCs w:val="44"/>
        </w:rPr>
        <w:t>一、合同协议书</w:t>
      </w:r>
    </w:p>
    <w:p w14:paraId="55FD10D7" w14:textId="22E9F520" w:rsidR="00001427" w:rsidRDefault="002E36E9">
      <w:pPr>
        <w:ind w:firstLineChars="200" w:firstLine="420"/>
        <w:jc w:val="left"/>
        <w:rPr>
          <w:rFonts w:cs="Arial"/>
          <w:b/>
          <w:sz w:val="44"/>
          <w:szCs w:val="44"/>
          <w:u w:val="single"/>
        </w:rPr>
      </w:pPr>
      <w:r>
        <w:rPr>
          <w:rFonts w:ascii="宋体" w:hAnsi="宋体" w:hint="eastAsia"/>
        </w:rPr>
        <w:t>本协议由浙江幸福轨道交通运营管理有限公司(以下简称“买方”)与</w:t>
      </w:r>
      <w:r>
        <w:rPr>
          <w:rFonts w:ascii="宋体" w:hAnsi="宋体" w:hint="eastAsia"/>
          <w:u w:val="single"/>
        </w:rPr>
        <w:t xml:space="preserve">              </w:t>
      </w:r>
      <w:r>
        <w:rPr>
          <w:rFonts w:ascii="宋体" w:hAnsi="宋体" w:hint="eastAsia"/>
        </w:rPr>
        <w:t>(以下简称“卖方”)共同签署。鉴于买方为采购</w:t>
      </w:r>
      <w:r w:rsidR="00BA714A">
        <w:rPr>
          <w:rFonts w:ascii="宋体" w:hAnsi="宋体"/>
          <w:u w:val="single"/>
        </w:rPr>
        <w:t>浙江幸福轨道公司2022年洗手池、坐便器等货物采购项目（重新采购）</w:t>
      </w:r>
      <w:r>
        <w:rPr>
          <w:rFonts w:ascii="宋体" w:hAnsi="宋体" w:hint="eastAsia"/>
        </w:rPr>
        <w:t>，买卖双方根据《中华人民共和国民法典》等相关法律、法规以及本项目公告文件的规定，在平等、自愿的原则基础上共同商定，达成如下协议：</w:t>
      </w:r>
    </w:p>
    <w:p w14:paraId="687BEF5B" w14:textId="77777777" w:rsidR="00001427" w:rsidRDefault="002E36E9">
      <w:pPr>
        <w:spacing w:line="420" w:lineRule="exact"/>
        <w:ind w:firstLineChars="200" w:firstLine="420"/>
        <w:rPr>
          <w:rFonts w:ascii="宋体" w:hAnsi="宋体"/>
        </w:rPr>
      </w:pPr>
      <w:r>
        <w:rPr>
          <w:rFonts w:ascii="宋体" w:hAnsi="宋体" w:hint="eastAsia"/>
        </w:rPr>
        <w:t>1．本协议书中所用术语的含义与下文提到合同条款中相应术语的含义相同。</w:t>
      </w:r>
    </w:p>
    <w:p w14:paraId="759A5B6F" w14:textId="77777777" w:rsidR="00001427" w:rsidRDefault="002E36E9">
      <w:pPr>
        <w:spacing w:line="420" w:lineRule="exact"/>
        <w:ind w:firstLineChars="200" w:firstLine="420"/>
        <w:rPr>
          <w:rFonts w:ascii="宋体" w:hAnsi="宋体"/>
        </w:rPr>
      </w:pPr>
      <w:r>
        <w:rPr>
          <w:rFonts w:ascii="宋体" w:hAnsi="宋体" w:hint="eastAsia"/>
        </w:rPr>
        <w:t>2．下述文件是构成合同不可分割的部分，应一并阅读和理解。</w:t>
      </w:r>
    </w:p>
    <w:p w14:paraId="3DB2A850" w14:textId="77777777" w:rsidR="00001427" w:rsidRDefault="002E36E9">
      <w:pPr>
        <w:spacing w:line="420" w:lineRule="exact"/>
        <w:ind w:firstLineChars="200" w:firstLine="420"/>
        <w:rPr>
          <w:rFonts w:ascii="宋体" w:hAnsi="宋体"/>
        </w:rPr>
      </w:pPr>
      <w:r>
        <w:rPr>
          <w:rFonts w:ascii="宋体" w:hAnsi="宋体" w:hint="eastAsia"/>
        </w:rPr>
        <w:t>(1)补充协议（如果有）；</w:t>
      </w:r>
    </w:p>
    <w:p w14:paraId="09EFC9A0" w14:textId="77777777" w:rsidR="00001427" w:rsidRDefault="002E36E9">
      <w:pPr>
        <w:spacing w:line="420" w:lineRule="exact"/>
        <w:ind w:firstLineChars="200" w:firstLine="420"/>
        <w:rPr>
          <w:rFonts w:ascii="宋体" w:hAnsi="宋体"/>
        </w:rPr>
      </w:pPr>
      <w:r>
        <w:rPr>
          <w:rFonts w:ascii="宋体" w:hAnsi="宋体" w:hint="eastAsia"/>
        </w:rPr>
        <w:t>(2)本合同协议书；</w:t>
      </w:r>
    </w:p>
    <w:p w14:paraId="4F16BA51" w14:textId="77777777" w:rsidR="00001427" w:rsidRDefault="002E36E9">
      <w:pPr>
        <w:spacing w:line="420" w:lineRule="exact"/>
        <w:ind w:firstLineChars="200" w:firstLine="420"/>
        <w:rPr>
          <w:rFonts w:ascii="宋体" w:hAnsi="宋体"/>
        </w:rPr>
      </w:pPr>
      <w:r>
        <w:rPr>
          <w:rFonts w:ascii="宋体" w:hAnsi="宋体" w:hint="eastAsia"/>
        </w:rPr>
        <w:t>(3)合同条款；</w:t>
      </w:r>
    </w:p>
    <w:p w14:paraId="35F6A24C" w14:textId="77777777" w:rsidR="00001427" w:rsidRDefault="002E36E9">
      <w:pPr>
        <w:spacing w:line="420" w:lineRule="exact"/>
        <w:ind w:firstLineChars="200" w:firstLine="420"/>
        <w:rPr>
          <w:rFonts w:ascii="宋体" w:hAnsi="宋体"/>
        </w:rPr>
      </w:pPr>
      <w:r>
        <w:rPr>
          <w:rFonts w:ascii="宋体" w:hAnsi="宋体" w:hint="eastAsia"/>
        </w:rPr>
        <w:t>(4)供货范围或供货清单；</w:t>
      </w:r>
    </w:p>
    <w:p w14:paraId="51BD1487" w14:textId="35338123" w:rsidR="00001427" w:rsidRDefault="002E36E9">
      <w:pPr>
        <w:spacing w:line="420" w:lineRule="exact"/>
        <w:ind w:firstLineChars="200" w:firstLine="420"/>
        <w:rPr>
          <w:rFonts w:ascii="宋体" w:hAnsi="宋体"/>
        </w:rPr>
      </w:pPr>
      <w:r>
        <w:rPr>
          <w:rFonts w:ascii="宋体" w:hAnsi="宋体" w:hint="eastAsia"/>
        </w:rPr>
        <w:t>(5)询</w:t>
      </w:r>
      <w:r w:rsidR="00A47365">
        <w:rPr>
          <w:rFonts w:ascii="宋体" w:hAnsi="宋体" w:hint="eastAsia"/>
        </w:rPr>
        <w:t>比采购</w:t>
      </w:r>
      <w:r>
        <w:rPr>
          <w:rFonts w:ascii="宋体" w:hAnsi="宋体" w:hint="eastAsia"/>
        </w:rPr>
        <w:t>文件；</w:t>
      </w:r>
    </w:p>
    <w:p w14:paraId="5DC94D7E" w14:textId="77777777" w:rsidR="00001427" w:rsidRDefault="002E36E9">
      <w:pPr>
        <w:spacing w:line="420" w:lineRule="exact"/>
        <w:ind w:firstLineChars="200" w:firstLine="420"/>
        <w:rPr>
          <w:rFonts w:ascii="宋体" w:hAnsi="宋体"/>
        </w:rPr>
      </w:pPr>
      <w:r>
        <w:rPr>
          <w:rFonts w:ascii="宋体" w:hAnsi="宋体" w:hint="eastAsia"/>
        </w:rPr>
        <w:t>(6)应答文件、澄清文件及其它补充资料(如果有)；</w:t>
      </w:r>
    </w:p>
    <w:p w14:paraId="0EAEBB6F" w14:textId="77777777" w:rsidR="00001427" w:rsidRDefault="002E36E9">
      <w:pPr>
        <w:spacing w:line="420" w:lineRule="exact"/>
        <w:ind w:firstLineChars="200" w:firstLine="420"/>
        <w:rPr>
          <w:rFonts w:ascii="宋体" w:hAnsi="宋体"/>
        </w:rPr>
      </w:pPr>
      <w:r>
        <w:rPr>
          <w:rFonts w:ascii="宋体" w:hAnsi="宋体" w:hint="eastAsia"/>
        </w:rPr>
        <w:t>(7)合同其它附件（如果有）。</w:t>
      </w:r>
    </w:p>
    <w:p w14:paraId="605950F0" w14:textId="77777777" w:rsidR="00001427" w:rsidRDefault="002E36E9">
      <w:pPr>
        <w:spacing w:line="420" w:lineRule="exact"/>
        <w:ind w:firstLineChars="200" w:firstLine="420"/>
        <w:rPr>
          <w:rFonts w:ascii="宋体" w:hAnsi="宋体"/>
        </w:rPr>
      </w:pPr>
      <w:r>
        <w:rPr>
          <w:rFonts w:ascii="宋体" w:hAnsi="宋体" w:hint="eastAsia"/>
        </w:rPr>
        <w:t>3．上述文件应认为是互为补充和解释的，若有不明确及不一致之处，以上面所列顺序在前者为准。</w:t>
      </w:r>
    </w:p>
    <w:p w14:paraId="5D82E931" w14:textId="5BECDF16" w:rsidR="00001427" w:rsidRDefault="002E36E9">
      <w:pPr>
        <w:spacing w:line="420" w:lineRule="exact"/>
        <w:ind w:firstLineChars="200" w:firstLine="420"/>
        <w:rPr>
          <w:rFonts w:ascii="宋体" w:hAnsi="宋体"/>
        </w:rPr>
      </w:pPr>
      <w:r>
        <w:rPr>
          <w:rFonts w:ascii="宋体" w:hAnsi="宋体" w:hint="eastAsia"/>
        </w:rPr>
        <w:t>4．本合同为固定单价合同，暂估含税总价(税率</w:t>
      </w:r>
      <w:r>
        <w:rPr>
          <w:rFonts w:ascii="宋体" w:hAnsi="宋体"/>
        </w:rPr>
        <w:t xml:space="preserve">  </w:t>
      </w:r>
      <w:r>
        <w:rPr>
          <w:rFonts w:ascii="宋体" w:hAnsi="宋体" w:hint="eastAsia"/>
        </w:rPr>
        <w:t>%)为人民币(大写)</w:t>
      </w:r>
      <w:r>
        <w:rPr>
          <w:rFonts w:ascii="宋体" w:hAnsi="宋体" w:hint="eastAsia"/>
          <w:u w:val="single"/>
        </w:rPr>
        <w:t xml:space="preserve"> </w:t>
      </w:r>
      <w:r>
        <w:rPr>
          <w:rFonts w:ascii="宋体" w:hAnsi="宋体" w:cs="宋体" w:hint="eastAsia"/>
          <w:color w:val="000000"/>
          <w:kern w:val="0"/>
          <w:sz w:val="20"/>
          <w:szCs w:val="20"/>
          <w:u w:val="single"/>
        </w:rPr>
        <w:t xml:space="preserve">     </w:t>
      </w:r>
      <w:r>
        <w:rPr>
          <w:rFonts w:ascii="宋体" w:hAnsi="宋体" w:hint="eastAsia"/>
          <w:u w:val="single"/>
        </w:rPr>
        <w:t>整（RMB：</w:t>
      </w:r>
      <w:r>
        <w:rPr>
          <w:rFonts w:ascii="宋体" w:hAnsi="宋体"/>
          <w:u w:val="single"/>
        </w:rPr>
        <w:t xml:space="preserve">   </w:t>
      </w:r>
      <w:r>
        <w:rPr>
          <w:rFonts w:ascii="宋体" w:hAnsi="宋体" w:hint="eastAsia"/>
          <w:u w:val="single"/>
        </w:rPr>
        <w:t>元)</w:t>
      </w:r>
      <w:r>
        <w:rPr>
          <w:rFonts w:ascii="宋体" w:hAnsi="宋体"/>
          <w:u w:val="single"/>
        </w:rPr>
        <w:t>,</w:t>
      </w:r>
      <w:r>
        <w:rPr>
          <w:rFonts w:ascii="宋体" w:hAnsi="宋体"/>
        </w:rPr>
        <w:t xml:space="preserve"> 不含税总价</w:t>
      </w:r>
      <w:r>
        <w:rPr>
          <w:rFonts w:ascii="宋体" w:hAnsi="宋体" w:hint="eastAsia"/>
        </w:rPr>
        <w:t>为人民币(大写)</w:t>
      </w:r>
      <w:r>
        <w:rPr>
          <w:rFonts w:hint="eastAsia"/>
          <w:u w:val="single"/>
        </w:rPr>
        <w:t xml:space="preserve"> </w:t>
      </w:r>
      <w:r>
        <w:rPr>
          <w:rFonts w:ascii="宋体" w:hAnsi="宋体" w:cs="宋体" w:hint="eastAsia"/>
          <w:color w:val="000000"/>
          <w:kern w:val="0"/>
          <w:sz w:val="20"/>
          <w:szCs w:val="20"/>
          <w:u w:val="single"/>
        </w:rPr>
        <w:t xml:space="preserve">    </w:t>
      </w:r>
      <w:r>
        <w:rPr>
          <w:rFonts w:hint="eastAsia"/>
          <w:u w:val="single"/>
        </w:rPr>
        <w:t>整</w:t>
      </w:r>
      <w:r>
        <w:rPr>
          <w:rFonts w:ascii="宋体" w:hAnsi="宋体" w:hint="eastAsia"/>
        </w:rPr>
        <w:t>（RMB：</w:t>
      </w:r>
      <w:r>
        <w:rPr>
          <w:rFonts w:ascii="宋体" w:hAnsi="宋体" w:cs="宋体"/>
          <w:color w:val="000000"/>
          <w:kern w:val="0"/>
          <w:u w:val="single"/>
        </w:rPr>
        <w:t xml:space="preserve">     </w:t>
      </w:r>
      <w:r>
        <w:rPr>
          <w:rFonts w:ascii="宋体" w:hAnsi="宋体" w:hint="eastAsia"/>
          <w:u w:val="single"/>
        </w:rPr>
        <w:t>元</w:t>
      </w:r>
      <w:r>
        <w:rPr>
          <w:rFonts w:ascii="宋体" w:hAnsi="宋体" w:hint="eastAsia"/>
        </w:rPr>
        <w:t>)。最终结算金额按照实际到货并</w:t>
      </w:r>
      <w:r w:rsidR="00B14736">
        <w:rPr>
          <w:rFonts w:ascii="宋体" w:hAnsi="宋体" w:hint="eastAsia"/>
        </w:rPr>
        <w:t>经</w:t>
      </w:r>
      <w:r w:rsidR="00B14736">
        <w:rPr>
          <w:rFonts w:ascii="宋体" w:hAnsi="宋体"/>
        </w:rPr>
        <w:t>初步</w:t>
      </w:r>
      <w:r>
        <w:rPr>
          <w:rFonts w:ascii="宋体" w:hAnsi="宋体" w:hint="eastAsia"/>
        </w:rPr>
        <w:t>验收入库的货物数量和合同单价（含增值税）据实结算。若国家增值税税率调整，合同不含税价格不变，合同总价按国家政策执行调整。</w:t>
      </w:r>
    </w:p>
    <w:p w14:paraId="0238ED1F" w14:textId="77777777" w:rsidR="00001427" w:rsidRDefault="002E36E9">
      <w:pPr>
        <w:spacing w:line="420" w:lineRule="exact"/>
        <w:ind w:firstLineChars="200" w:firstLine="420"/>
        <w:rPr>
          <w:rFonts w:ascii="宋体" w:hAnsi="宋体"/>
        </w:rPr>
      </w:pPr>
      <w:r>
        <w:rPr>
          <w:rFonts w:ascii="宋体" w:hAnsi="宋体" w:hint="eastAsia"/>
        </w:rPr>
        <w:t>5．由于买方将按本协议第4条所述向卖方支付合同价款，卖方在此立约，保证全部按照本合同规定向买方提供货物和服务，并修补缺陷。</w:t>
      </w:r>
    </w:p>
    <w:p w14:paraId="5CED7C73" w14:textId="77777777" w:rsidR="00001427" w:rsidRDefault="002E36E9">
      <w:pPr>
        <w:spacing w:line="420" w:lineRule="exact"/>
        <w:ind w:firstLineChars="200" w:firstLine="420"/>
        <w:rPr>
          <w:rFonts w:ascii="宋体" w:hAnsi="宋体"/>
        </w:rPr>
      </w:pPr>
      <w:r>
        <w:rPr>
          <w:rFonts w:ascii="宋体" w:hAnsi="宋体" w:hint="eastAsia"/>
        </w:rPr>
        <w:t>6．作为对卖方所提供货物和服务以及修补缺陷的报酬，买方在此立约，保证按合同规定的方式和时间向卖方支付合同价款。</w:t>
      </w:r>
    </w:p>
    <w:p w14:paraId="1DCC3ED8" w14:textId="77777777" w:rsidR="00001427" w:rsidRDefault="002E36E9">
      <w:pPr>
        <w:spacing w:line="420" w:lineRule="exact"/>
        <w:ind w:firstLineChars="200" w:firstLine="420"/>
        <w:rPr>
          <w:rFonts w:ascii="宋体" w:hAnsi="宋体"/>
        </w:rPr>
      </w:pPr>
      <w:r>
        <w:rPr>
          <w:rFonts w:ascii="宋体" w:hAnsi="宋体" w:hint="eastAsia"/>
        </w:rPr>
        <w:t>7．本合同协议书正本一式二份，买方和卖方各执一份，副本一式八份，买方执七份，卖方执一份。正本和副本如有互相矛盾之处，以正本为准。</w:t>
      </w:r>
    </w:p>
    <w:p w14:paraId="3F93A0A3" w14:textId="5B29C674" w:rsidR="00001427" w:rsidRDefault="002E36E9">
      <w:pPr>
        <w:spacing w:line="420" w:lineRule="exact"/>
        <w:ind w:firstLineChars="200" w:firstLine="420"/>
        <w:rPr>
          <w:rFonts w:ascii="宋体" w:hAnsi="宋体"/>
        </w:rPr>
      </w:pPr>
      <w:r>
        <w:rPr>
          <w:rFonts w:ascii="宋体" w:hAnsi="宋体" w:hint="eastAsia"/>
        </w:rPr>
        <w:t>8．本协议书由双方法定代表人或其授权的代理人签署并</w:t>
      </w:r>
      <w:r w:rsidR="00B14736">
        <w:rPr>
          <w:rFonts w:ascii="宋体" w:hAnsi="宋体" w:hint="eastAsia"/>
        </w:rPr>
        <w:t>盖章</w:t>
      </w:r>
      <w:r>
        <w:rPr>
          <w:rFonts w:ascii="宋体" w:hAnsi="宋体" w:hint="eastAsia"/>
        </w:rPr>
        <w:t>后正式生效。</w:t>
      </w:r>
    </w:p>
    <w:tbl>
      <w:tblPr>
        <w:tblW w:w="9000" w:type="dxa"/>
        <w:jc w:val="center"/>
        <w:tblLayout w:type="fixed"/>
        <w:tblLook w:val="04A0" w:firstRow="1" w:lastRow="0" w:firstColumn="1" w:lastColumn="0" w:noHBand="0" w:noVBand="1"/>
      </w:tblPr>
      <w:tblGrid>
        <w:gridCol w:w="4710"/>
        <w:gridCol w:w="4290"/>
      </w:tblGrid>
      <w:tr w:rsidR="00001427" w14:paraId="75CE9AD8" w14:textId="77777777">
        <w:trPr>
          <w:trHeight w:val="90"/>
          <w:jc w:val="center"/>
        </w:trPr>
        <w:tc>
          <w:tcPr>
            <w:tcW w:w="4710" w:type="dxa"/>
          </w:tcPr>
          <w:p w14:paraId="1D866196" w14:textId="77777777" w:rsidR="00001427" w:rsidRDefault="002E36E9">
            <w:pPr>
              <w:spacing w:line="420" w:lineRule="exact"/>
              <w:rPr>
                <w:rFonts w:ascii="宋体" w:hAnsi="宋体"/>
              </w:rPr>
            </w:pPr>
            <w:r>
              <w:rPr>
                <w:rFonts w:ascii="宋体" w:hAnsi="宋体" w:hint="eastAsia"/>
              </w:rPr>
              <w:t>买方:浙江幸福轨道交通运营管理有限公司</w:t>
            </w:r>
          </w:p>
        </w:tc>
        <w:tc>
          <w:tcPr>
            <w:tcW w:w="4290" w:type="dxa"/>
          </w:tcPr>
          <w:p w14:paraId="475A7F33" w14:textId="77777777" w:rsidR="00001427" w:rsidRDefault="002E36E9">
            <w:pPr>
              <w:spacing w:line="420" w:lineRule="exact"/>
              <w:rPr>
                <w:rFonts w:ascii="宋体" w:hAnsi="宋体"/>
              </w:rPr>
            </w:pPr>
            <w:r>
              <w:rPr>
                <w:rFonts w:ascii="宋体" w:hAnsi="宋体" w:hint="eastAsia"/>
              </w:rPr>
              <w:t>卖方:</w:t>
            </w:r>
            <w:r>
              <w:rPr>
                <w:rFonts w:ascii="宋体" w:hAnsi="宋体"/>
                <w:bCs/>
                <w:color w:val="000000"/>
                <w:sz w:val="32"/>
                <w:szCs w:val="32"/>
              </w:rPr>
              <w:t xml:space="preserve"> </w:t>
            </w:r>
            <w:r>
              <w:rPr>
                <w:rFonts w:ascii="宋体" w:hAnsi="宋体" w:hint="eastAsia"/>
              </w:rPr>
              <w:t xml:space="preserve"> </w:t>
            </w:r>
          </w:p>
        </w:tc>
      </w:tr>
      <w:tr w:rsidR="00001427" w14:paraId="5AD570AA" w14:textId="77777777">
        <w:trPr>
          <w:trHeight w:val="90"/>
          <w:jc w:val="center"/>
        </w:trPr>
        <w:tc>
          <w:tcPr>
            <w:tcW w:w="4710" w:type="dxa"/>
          </w:tcPr>
          <w:p w14:paraId="12175013" w14:textId="77777777" w:rsidR="00001427" w:rsidRDefault="002E36E9">
            <w:pPr>
              <w:spacing w:line="420" w:lineRule="exact"/>
              <w:rPr>
                <w:rFonts w:ascii="宋体" w:hAnsi="宋体"/>
              </w:rPr>
            </w:pPr>
            <w:r>
              <w:rPr>
                <w:rFonts w:ascii="宋体" w:hAnsi="宋体" w:hint="eastAsia"/>
              </w:rPr>
              <w:t>地址:温州市鹿城区温州大道2</w:t>
            </w:r>
            <w:r>
              <w:rPr>
                <w:rFonts w:ascii="宋体" w:hAnsi="宋体"/>
              </w:rPr>
              <w:t>305</w:t>
            </w:r>
            <w:r>
              <w:rPr>
                <w:rFonts w:ascii="宋体" w:hAnsi="宋体" w:hint="eastAsia"/>
              </w:rPr>
              <w:t>号</w:t>
            </w:r>
            <w:r>
              <w:rPr>
                <w:rFonts w:ascii="宋体" w:hAnsi="宋体"/>
              </w:rPr>
              <w:t>温州市轨道控制中心</w:t>
            </w:r>
          </w:p>
        </w:tc>
        <w:tc>
          <w:tcPr>
            <w:tcW w:w="4290" w:type="dxa"/>
          </w:tcPr>
          <w:p w14:paraId="2367A945" w14:textId="77777777" w:rsidR="00001427" w:rsidRDefault="002E36E9">
            <w:pPr>
              <w:spacing w:line="420" w:lineRule="exact"/>
              <w:rPr>
                <w:rFonts w:ascii="宋体" w:hAnsi="宋体"/>
              </w:rPr>
            </w:pPr>
            <w:r>
              <w:rPr>
                <w:rFonts w:ascii="宋体" w:hAnsi="宋体" w:hint="eastAsia"/>
              </w:rPr>
              <w:t xml:space="preserve">地址: </w:t>
            </w:r>
          </w:p>
        </w:tc>
      </w:tr>
      <w:tr w:rsidR="00001427" w14:paraId="0086B45C" w14:textId="77777777">
        <w:trPr>
          <w:trHeight w:val="356"/>
          <w:jc w:val="center"/>
        </w:trPr>
        <w:tc>
          <w:tcPr>
            <w:tcW w:w="4710" w:type="dxa"/>
          </w:tcPr>
          <w:p w14:paraId="4950173A" w14:textId="77777777" w:rsidR="00001427" w:rsidRDefault="002E36E9">
            <w:pPr>
              <w:spacing w:line="420" w:lineRule="exact"/>
              <w:rPr>
                <w:rFonts w:ascii="宋体" w:hAnsi="宋体"/>
              </w:rPr>
            </w:pPr>
            <w:r>
              <w:rPr>
                <w:rFonts w:ascii="宋体" w:hAnsi="宋体" w:hint="eastAsia"/>
              </w:rPr>
              <w:t>电话:0577-</w:t>
            </w:r>
            <w:r>
              <w:rPr>
                <w:rFonts w:ascii="宋体" w:hAnsi="宋体"/>
              </w:rPr>
              <w:t>89727083</w:t>
            </w:r>
          </w:p>
        </w:tc>
        <w:tc>
          <w:tcPr>
            <w:tcW w:w="4290" w:type="dxa"/>
          </w:tcPr>
          <w:p w14:paraId="2097F45F" w14:textId="77777777" w:rsidR="00001427" w:rsidRDefault="002E36E9">
            <w:pPr>
              <w:spacing w:line="420" w:lineRule="exact"/>
              <w:rPr>
                <w:rFonts w:ascii="宋体" w:hAnsi="宋体"/>
              </w:rPr>
            </w:pPr>
            <w:r>
              <w:rPr>
                <w:rFonts w:ascii="宋体" w:hAnsi="宋体" w:hint="eastAsia"/>
              </w:rPr>
              <w:t xml:space="preserve">电话: </w:t>
            </w:r>
          </w:p>
        </w:tc>
      </w:tr>
      <w:tr w:rsidR="00001427" w14:paraId="62BA2A99" w14:textId="77777777">
        <w:trPr>
          <w:trHeight w:val="317"/>
          <w:jc w:val="center"/>
        </w:trPr>
        <w:tc>
          <w:tcPr>
            <w:tcW w:w="4710" w:type="dxa"/>
          </w:tcPr>
          <w:p w14:paraId="4AC1EAB6" w14:textId="77777777" w:rsidR="00001427" w:rsidRDefault="002E36E9">
            <w:pPr>
              <w:spacing w:line="420" w:lineRule="exact"/>
              <w:rPr>
                <w:rFonts w:ascii="宋体" w:hAnsi="宋体"/>
              </w:rPr>
            </w:pPr>
            <w:r>
              <w:rPr>
                <w:rFonts w:ascii="宋体" w:hAnsi="宋体" w:hint="eastAsia"/>
              </w:rPr>
              <w:t>传真:</w:t>
            </w:r>
          </w:p>
        </w:tc>
        <w:tc>
          <w:tcPr>
            <w:tcW w:w="4290" w:type="dxa"/>
          </w:tcPr>
          <w:p w14:paraId="0C56384A" w14:textId="77777777" w:rsidR="00001427" w:rsidRDefault="002E36E9">
            <w:pPr>
              <w:spacing w:line="420" w:lineRule="exact"/>
              <w:rPr>
                <w:rFonts w:ascii="宋体" w:hAnsi="宋体"/>
              </w:rPr>
            </w:pPr>
            <w:r>
              <w:rPr>
                <w:rFonts w:ascii="宋体" w:hAnsi="宋体" w:hint="eastAsia"/>
              </w:rPr>
              <w:t xml:space="preserve">传真: </w:t>
            </w:r>
          </w:p>
        </w:tc>
      </w:tr>
      <w:tr w:rsidR="00001427" w14:paraId="3B463DB4" w14:textId="77777777">
        <w:trPr>
          <w:trHeight w:val="361"/>
          <w:jc w:val="center"/>
        </w:trPr>
        <w:tc>
          <w:tcPr>
            <w:tcW w:w="4710" w:type="dxa"/>
          </w:tcPr>
          <w:p w14:paraId="1B0126DF" w14:textId="77777777" w:rsidR="00001427" w:rsidRDefault="002E36E9">
            <w:pPr>
              <w:spacing w:line="420" w:lineRule="exact"/>
              <w:rPr>
                <w:rFonts w:ascii="宋体" w:hAnsi="宋体"/>
              </w:rPr>
            </w:pPr>
            <w:r>
              <w:rPr>
                <w:rFonts w:ascii="宋体" w:hAnsi="宋体" w:hint="eastAsia"/>
              </w:rPr>
              <w:t>负责人（或授权代表）：</w:t>
            </w:r>
          </w:p>
        </w:tc>
        <w:tc>
          <w:tcPr>
            <w:tcW w:w="4290" w:type="dxa"/>
          </w:tcPr>
          <w:p w14:paraId="163CF316" w14:textId="77777777" w:rsidR="00001427" w:rsidRDefault="002E36E9">
            <w:pPr>
              <w:spacing w:line="420" w:lineRule="exact"/>
              <w:rPr>
                <w:rFonts w:ascii="宋体" w:hAnsi="宋体"/>
              </w:rPr>
            </w:pPr>
            <w:r>
              <w:rPr>
                <w:rFonts w:ascii="宋体" w:hAnsi="宋体" w:hint="eastAsia"/>
              </w:rPr>
              <w:t>法定代表人（或授权代表）：</w:t>
            </w:r>
          </w:p>
        </w:tc>
      </w:tr>
      <w:tr w:rsidR="00001427" w14:paraId="18A1B439" w14:textId="77777777">
        <w:trPr>
          <w:trHeight w:val="316"/>
          <w:jc w:val="center"/>
        </w:trPr>
        <w:tc>
          <w:tcPr>
            <w:tcW w:w="4710" w:type="dxa"/>
          </w:tcPr>
          <w:p w14:paraId="10B9EA66" w14:textId="77777777" w:rsidR="00001427" w:rsidRDefault="002E36E9">
            <w:pPr>
              <w:spacing w:line="420" w:lineRule="exact"/>
              <w:rPr>
                <w:rFonts w:ascii="宋体" w:hAnsi="宋体"/>
              </w:rPr>
            </w:pPr>
            <w:r>
              <w:rPr>
                <w:rFonts w:ascii="宋体" w:hAnsi="宋体" w:hint="eastAsia"/>
              </w:rPr>
              <w:t>日期：</w:t>
            </w:r>
          </w:p>
        </w:tc>
        <w:tc>
          <w:tcPr>
            <w:tcW w:w="4290" w:type="dxa"/>
          </w:tcPr>
          <w:p w14:paraId="476213E3" w14:textId="77777777" w:rsidR="00001427" w:rsidRDefault="002E36E9">
            <w:pPr>
              <w:spacing w:line="420" w:lineRule="exact"/>
              <w:rPr>
                <w:rFonts w:ascii="宋体" w:hAnsi="宋体"/>
              </w:rPr>
            </w:pPr>
            <w:r>
              <w:rPr>
                <w:rFonts w:ascii="宋体" w:hAnsi="宋体" w:hint="eastAsia"/>
              </w:rPr>
              <w:t>日期：</w:t>
            </w:r>
          </w:p>
        </w:tc>
      </w:tr>
    </w:tbl>
    <w:p w14:paraId="0E8BB07F" w14:textId="77777777" w:rsidR="00001427" w:rsidRDefault="002E36E9">
      <w:pPr>
        <w:spacing w:line="360" w:lineRule="auto"/>
        <w:jc w:val="center"/>
        <w:rPr>
          <w:rFonts w:ascii="黑体" w:eastAsia="黑体" w:hAnsi="黑体"/>
          <w:b/>
          <w:color w:val="000000"/>
          <w:kern w:val="0"/>
          <w:sz w:val="44"/>
          <w:szCs w:val="44"/>
        </w:rPr>
      </w:pPr>
      <w:r>
        <w:rPr>
          <w:rFonts w:ascii="宋体" w:hAnsi="宋体" w:cs="宋体"/>
          <w:sz w:val="44"/>
          <w:szCs w:val="44"/>
        </w:rPr>
        <w:br w:type="page"/>
      </w:r>
      <w:r>
        <w:rPr>
          <w:rFonts w:ascii="黑体" w:eastAsia="黑体" w:hAnsi="黑体" w:hint="eastAsia"/>
          <w:b/>
          <w:color w:val="000000"/>
          <w:kern w:val="0"/>
          <w:sz w:val="44"/>
          <w:szCs w:val="44"/>
        </w:rPr>
        <w:lastRenderedPageBreak/>
        <w:t>二、合同条款</w:t>
      </w:r>
    </w:p>
    <w:p w14:paraId="1FFEBE0C" w14:textId="77777777" w:rsidR="00001427" w:rsidRDefault="002E36E9">
      <w:pPr>
        <w:spacing w:line="420" w:lineRule="exact"/>
        <w:rPr>
          <w:b/>
        </w:rPr>
      </w:pPr>
      <w:r>
        <w:rPr>
          <w:rFonts w:hint="eastAsia"/>
          <w:b/>
        </w:rPr>
        <w:t>1.</w:t>
      </w:r>
      <w:r>
        <w:rPr>
          <w:rFonts w:hint="eastAsia"/>
          <w:b/>
        </w:rPr>
        <w:t>定义</w:t>
      </w:r>
    </w:p>
    <w:p w14:paraId="0ACD97E5" w14:textId="77777777" w:rsidR="00001427" w:rsidRDefault="002E36E9">
      <w:pPr>
        <w:spacing w:line="420" w:lineRule="exact"/>
        <w:ind w:firstLineChars="200" w:firstLine="420"/>
      </w:pPr>
      <w:r>
        <w:rPr>
          <w:rFonts w:hint="eastAsia"/>
        </w:rPr>
        <w:t>1.1</w:t>
      </w:r>
      <w:r>
        <w:rPr>
          <w:rFonts w:hint="eastAsia"/>
        </w:rPr>
        <w:t>买方：指购买货物和服务的</w:t>
      </w:r>
      <w:r>
        <w:rPr>
          <w:rFonts w:ascii="宋体" w:hAnsi="宋体" w:hint="eastAsia"/>
        </w:rPr>
        <w:t>浙江幸福轨道交通运营管理有限公司</w:t>
      </w:r>
      <w:r>
        <w:rPr>
          <w:rFonts w:hint="eastAsia"/>
        </w:rPr>
        <w:t>；</w:t>
      </w:r>
    </w:p>
    <w:p w14:paraId="0C48F540" w14:textId="77777777" w:rsidR="00001427" w:rsidRDefault="002E36E9">
      <w:pPr>
        <w:spacing w:line="420" w:lineRule="exact"/>
        <w:ind w:firstLineChars="200" w:firstLine="420"/>
      </w:pPr>
      <w:r>
        <w:rPr>
          <w:rFonts w:hint="eastAsia"/>
        </w:rPr>
        <w:t>1.2</w:t>
      </w:r>
      <w:r>
        <w:rPr>
          <w:rFonts w:hint="eastAsia"/>
        </w:rPr>
        <w:t>卖方：指提供货物和服务的</w:t>
      </w:r>
      <w:r>
        <w:rPr>
          <w:rFonts w:ascii="宋体" w:hAnsi="宋体" w:hint="eastAsia"/>
          <w:u w:val="single"/>
        </w:rPr>
        <w:t xml:space="preserve">  </w:t>
      </w:r>
      <w:r>
        <w:rPr>
          <w:rFonts w:ascii="宋体" w:hAnsi="宋体"/>
          <w:u w:val="single"/>
        </w:rPr>
        <w:t xml:space="preserve">                              </w:t>
      </w:r>
      <w:r>
        <w:rPr>
          <w:rFonts w:ascii="宋体" w:hAnsi="宋体" w:hint="eastAsia"/>
        </w:rPr>
        <w:t>；</w:t>
      </w:r>
    </w:p>
    <w:p w14:paraId="65F54F8C" w14:textId="77777777" w:rsidR="00001427" w:rsidRDefault="002E36E9">
      <w:pPr>
        <w:spacing w:line="420" w:lineRule="exact"/>
        <w:ind w:firstLineChars="200" w:firstLine="420"/>
      </w:pPr>
      <w:r>
        <w:rPr>
          <w:rFonts w:hint="eastAsia"/>
        </w:rPr>
        <w:t>1.3</w:t>
      </w:r>
      <w:r>
        <w:rPr>
          <w:rFonts w:hint="eastAsia"/>
        </w:rPr>
        <w:t>合同价格：指根据合同约定卖方在正确履行合同义务后，买方应支付给卖方的价款；</w:t>
      </w:r>
    </w:p>
    <w:p w14:paraId="0EF989A6" w14:textId="77777777" w:rsidR="00001427" w:rsidRDefault="002E36E9">
      <w:pPr>
        <w:spacing w:line="420" w:lineRule="exact"/>
        <w:ind w:firstLineChars="200" w:firstLine="420"/>
      </w:pPr>
      <w:r>
        <w:rPr>
          <w:rFonts w:hint="eastAsia"/>
        </w:rPr>
        <w:t>1.4</w:t>
      </w:r>
      <w:r>
        <w:rPr>
          <w:rFonts w:hint="eastAsia"/>
        </w:rPr>
        <w:t>货物：指卖方根据本合同约定需向买方提供的设备和材料，除非合同另有约定；</w:t>
      </w:r>
    </w:p>
    <w:p w14:paraId="16226C57" w14:textId="77777777" w:rsidR="00001427" w:rsidRDefault="002E36E9">
      <w:pPr>
        <w:spacing w:line="420" w:lineRule="exact"/>
        <w:ind w:firstLineChars="200" w:firstLine="420"/>
      </w:pPr>
      <w:r>
        <w:rPr>
          <w:rFonts w:hint="eastAsia"/>
        </w:rPr>
        <w:t>1.5</w:t>
      </w:r>
      <w:r>
        <w:rPr>
          <w:rFonts w:hint="eastAsia"/>
        </w:rPr>
        <w:t>服务：系指根据本合同约定卖方所提供的与供货有关的辅助服务，如运输、保险以及其它的伴随服务，例如技术援助；</w:t>
      </w:r>
    </w:p>
    <w:p w14:paraId="41A30093" w14:textId="77777777" w:rsidR="00001427" w:rsidRDefault="002E36E9">
      <w:pPr>
        <w:spacing w:line="420" w:lineRule="exact"/>
        <w:ind w:firstLineChars="200" w:firstLine="420"/>
      </w:pPr>
      <w:r>
        <w:rPr>
          <w:rFonts w:hint="eastAsia"/>
        </w:rPr>
        <w:t>1.6</w:t>
      </w:r>
      <w:r>
        <w:rPr>
          <w:rFonts w:hint="eastAsia"/>
        </w:rPr>
        <w:t>语言：合同的书写、解释和说明均用中文；</w:t>
      </w:r>
    </w:p>
    <w:p w14:paraId="2559DF5F" w14:textId="77777777" w:rsidR="00001427" w:rsidRDefault="002E36E9">
      <w:pPr>
        <w:spacing w:line="420" w:lineRule="exact"/>
        <w:ind w:firstLineChars="200" w:firstLine="420"/>
      </w:pPr>
      <w:r>
        <w:rPr>
          <w:rFonts w:hint="eastAsia"/>
        </w:rPr>
        <w:t>1.7</w:t>
      </w:r>
      <w:r>
        <w:rPr>
          <w:rFonts w:hint="eastAsia"/>
        </w:rPr>
        <w:t>交货地点：</w:t>
      </w:r>
      <w:r>
        <w:rPr>
          <w:rFonts w:ascii="宋体" w:hAnsi="宋体" w:hint="eastAsia"/>
          <w:u w:val="single"/>
        </w:rPr>
        <w:t>浙江幸福轨道交通运营管理有限公司指定</w:t>
      </w:r>
      <w:r>
        <w:rPr>
          <w:rFonts w:ascii="宋体" w:hAnsi="宋体"/>
          <w:u w:val="single"/>
        </w:rPr>
        <w:t>的地点</w:t>
      </w:r>
      <w:r>
        <w:rPr>
          <w:rFonts w:ascii="宋体" w:hAnsi="宋体" w:hint="eastAsia"/>
          <w:u w:val="single"/>
        </w:rPr>
        <w:t>。</w:t>
      </w:r>
    </w:p>
    <w:p w14:paraId="03DAFC6F" w14:textId="77777777" w:rsidR="00001427" w:rsidRDefault="002E36E9">
      <w:pPr>
        <w:spacing w:line="420" w:lineRule="exact"/>
        <w:ind w:firstLineChars="200" w:firstLine="420"/>
      </w:pPr>
      <w:r>
        <w:rPr>
          <w:rFonts w:hint="eastAsia"/>
        </w:rPr>
        <w:t>1.8</w:t>
      </w:r>
      <w:r>
        <w:rPr>
          <w:rFonts w:hint="eastAsia"/>
        </w:rPr>
        <w:t>天：指日历天数；</w:t>
      </w:r>
    </w:p>
    <w:p w14:paraId="0312D54A" w14:textId="77777777" w:rsidR="00001427" w:rsidRDefault="002E36E9">
      <w:pPr>
        <w:spacing w:line="420" w:lineRule="exact"/>
        <w:ind w:firstLineChars="200" w:firstLine="420"/>
      </w:pPr>
      <w:r>
        <w:rPr>
          <w:rFonts w:hint="eastAsia"/>
        </w:rPr>
        <w:t>1.9</w:t>
      </w:r>
      <w:r>
        <w:rPr>
          <w:rFonts w:hint="eastAsia"/>
        </w:rPr>
        <w:t>合同签订地点：温州市。</w:t>
      </w:r>
    </w:p>
    <w:p w14:paraId="048D3CBF" w14:textId="77777777" w:rsidR="00001427" w:rsidRDefault="002E36E9">
      <w:pPr>
        <w:spacing w:line="420" w:lineRule="exact"/>
        <w:rPr>
          <w:b/>
        </w:rPr>
      </w:pPr>
      <w:r>
        <w:rPr>
          <w:rFonts w:hint="eastAsia"/>
          <w:b/>
        </w:rPr>
        <w:t>2.</w:t>
      </w:r>
      <w:r>
        <w:rPr>
          <w:rFonts w:hint="eastAsia"/>
          <w:b/>
        </w:rPr>
        <w:t>合同标的</w:t>
      </w:r>
    </w:p>
    <w:p w14:paraId="39601C18" w14:textId="77777777" w:rsidR="00001427" w:rsidRDefault="002E36E9">
      <w:pPr>
        <w:spacing w:line="420" w:lineRule="exact"/>
        <w:ind w:firstLineChars="200" w:firstLine="420"/>
      </w:pPr>
      <w:r>
        <w:rPr>
          <w:rFonts w:hint="eastAsia"/>
        </w:rPr>
        <w:t>合同标的包括但不限于下列内容：</w:t>
      </w:r>
    </w:p>
    <w:p w14:paraId="372291BD" w14:textId="77777777" w:rsidR="00001427" w:rsidRDefault="002E36E9">
      <w:pPr>
        <w:spacing w:line="420" w:lineRule="exact"/>
        <w:ind w:firstLineChars="200" w:firstLine="420"/>
      </w:pPr>
      <w:r>
        <w:rPr>
          <w:rFonts w:hint="eastAsia"/>
        </w:rPr>
        <w:t>2.1</w:t>
      </w:r>
      <w:r>
        <w:rPr>
          <w:rFonts w:hint="eastAsia"/>
        </w:rPr>
        <w:t>详见供货清单或供货范围，合同内货物以及其配件必须是全新的、完整的、包装完好的、满足各项技术参数和各项验收（包括最终验收）标准的合格产品；</w:t>
      </w:r>
    </w:p>
    <w:p w14:paraId="443DBFB9" w14:textId="77777777" w:rsidR="00001427" w:rsidRDefault="002E36E9">
      <w:pPr>
        <w:spacing w:line="420" w:lineRule="exact"/>
        <w:ind w:firstLineChars="200" w:firstLine="420"/>
      </w:pPr>
      <w:r>
        <w:rPr>
          <w:rFonts w:hint="eastAsia"/>
        </w:rPr>
        <w:t>2.2</w:t>
      </w:r>
      <w:r>
        <w:rPr>
          <w:rFonts w:hint="eastAsia"/>
        </w:rPr>
        <w:t>上述产品的生产、包装、运输、装卸、保险、技术服务（包括技术资料和图纸的提供）、技术指导、人员培训、售后服务、质保期服务等；</w:t>
      </w:r>
    </w:p>
    <w:p w14:paraId="0FF101AA" w14:textId="77777777" w:rsidR="00001427" w:rsidRDefault="002E36E9">
      <w:pPr>
        <w:spacing w:line="420" w:lineRule="exact"/>
        <w:ind w:firstLineChars="200" w:firstLine="420"/>
      </w:pPr>
      <w:r>
        <w:rPr>
          <w:rFonts w:hint="eastAsia"/>
        </w:rPr>
        <w:t>2.3</w:t>
      </w:r>
      <w:r>
        <w:rPr>
          <w:rFonts w:hint="eastAsia"/>
        </w:rPr>
        <w:t>“供货清单”中所述全部约定和要求。</w:t>
      </w:r>
    </w:p>
    <w:p w14:paraId="2BD987FD" w14:textId="77777777" w:rsidR="00001427" w:rsidRDefault="002E36E9">
      <w:pPr>
        <w:spacing w:line="420" w:lineRule="exact"/>
        <w:rPr>
          <w:b/>
        </w:rPr>
      </w:pPr>
      <w:r>
        <w:rPr>
          <w:rFonts w:hint="eastAsia"/>
          <w:b/>
        </w:rPr>
        <w:t>3.</w:t>
      </w:r>
      <w:r>
        <w:rPr>
          <w:rFonts w:hint="eastAsia"/>
          <w:b/>
        </w:rPr>
        <w:t>技术规格</w:t>
      </w:r>
    </w:p>
    <w:p w14:paraId="5342B559" w14:textId="77777777" w:rsidR="00001427" w:rsidRDefault="002E36E9">
      <w:pPr>
        <w:spacing w:line="420" w:lineRule="exact"/>
        <w:ind w:firstLineChars="200" w:firstLine="420"/>
      </w:pPr>
      <w:r>
        <w:rPr>
          <w:rFonts w:hint="eastAsia"/>
        </w:rPr>
        <w:t>卖方交付的货物的技术规格和要求（产地、制造商）应符合“供货清单”的要求，且与买方要求的规格型号（买方提供）保持一致。</w:t>
      </w:r>
    </w:p>
    <w:p w14:paraId="4133F943" w14:textId="77777777" w:rsidR="00001427" w:rsidRDefault="002E36E9">
      <w:pPr>
        <w:spacing w:line="420" w:lineRule="exact"/>
        <w:rPr>
          <w:b/>
        </w:rPr>
      </w:pPr>
      <w:r>
        <w:rPr>
          <w:rFonts w:hint="eastAsia"/>
          <w:b/>
        </w:rPr>
        <w:t>4.</w:t>
      </w:r>
      <w:r>
        <w:rPr>
          <w:rFonts w:hint="eastAsia"/>
          <w:b/>
        </w:rPr>
        <w:t>合同价格</w:t>
      </w:r>
    </w:p>
    <w:p w14:paraId="01EE68B1" w14:textId="77777777" w:rsidR="00001427" w:rsidRDefault="002E36E9">
      <w:pPr>
        <w:spacing w:line="420" w:lineRule="exact"/>
        <w:ind w:firstLineChars="200" w:firstLine="420"/>
      </w:pPr>
      <w:r>
        <w:rPr>
          <w:rFonts w:hint="eastAsia"/>
        </w:rPr>
        <w:t>4.1</w:t>
      </w:r>
      <w:r>
        <w:rPr>
          <w:rFonts w:hint="eastAsia"/>
        </w:rPr>
        <w:t>本合同为固定单价合同。合同单价（含税）是基于合同货物在合同约定的地点交货，并且卖方已正确、完全履行其合同义务的价格。合同单价（含税）已包含货物出厂价、包装、运输、装卸、保险、技术服务（包括技术资料和图纸的提供）、技术指导、人员培训、售后服务、质保期服务、所有税费等。</w:t>
      </w:r>
    </w:p>
    <w:p w14:paraId="3233109D" w14:textId="33DFB3E4" w:rsidR="00001427" w:rsidRDefault="002E36E9">
      <w:pPr>
        <w:spacing w:line="420" w:lineRule="exact"/>
        <w:ind w:firstLineChars="200" w:firstLine="420"/>
        <w:rPr>
          <w:rFonts w:ascii="宋体" w:hAnsi="宋体"/>
        </w:rPr>
      </w:pPr>
      <w:r>
        <w:rPr>
          <w:rFonts w:hint="eastAsia"/>
        </w:rPr>
        <w:t>4.2</w:t>
      </w:r>
      <w:r>
        <w:rPr>
          <w:rFonts w:ascii="宋体" w:hAnsi="宋体" w:hint="eastAsia"/>
        </w:rPr>
        <w:t>本合同为固定单价合同，暂估含税总价(税率</w:t>
      </w:r>
      <w:r>
        <w:rPr>
          <w:rFonts w:ascii="宋体" w:hAnsi="宋体"/>
        </w:rPr>
        <w:t xml:space="preserve">  </w:t>
      </w:r>
      <w:r>
        <w:rPr>
          <w:rFonts w:ascii="宋体" w:hAnsi="宋体" w:hint="eastAsia"/>
        </w:rPr>
        <w:t>%)为人民币(大写)</w:t>
      </w:r>
      <w:r>
        <w:rPr>
          <w:rFonts w:hint="eastAsia"/>
          <w:u w:val="single"/>
        </w:rPr>
        <w:t xml:space="preserve"> </w:t>
      </w:r>
      <w:r>
        <w:rPr>
          <w:rFonts w:ascii="宋体" w:hAnsi="宋体" w:cs="宋体" w:hint="eastAsia"/>
          <w:color w:val="000000"/>
          <w:kern w:val="0"/>
          <w:sz w:val="20"/>
          <w:szCs w:val="20"/>
          <w:u w:val="single"/>
        </w:rPr>
        <w:t xml:space="preserve">     </w:t>
      </w:r>
      <w:r>
        <w:rPr>
          <w:rFonts w:ascii="宋体" w:hAnsi="宋体" w:hint="eastAsia"/>
          <w:u w:val="single"/>
        </w:rPr>
        <w:t>整（RMB：</w:t>
      </w:r>
      <w:r>
        <w:rPr>
          <w:rFonts w:ascii="宋体" w:hAnsi="宋体"/>
          <w:u w:val="single"/>
        </w:rPr>
        <w:t xml:space="preserve">    </w:t>
      </w:r>
      <w:r>
        <w:rPr>
          <w:rFonts w:ascii="宋体" w:hAnsi="宋体" w:hint="eastAsia"/>
          <w:u w:val="single"/>
        </w:rPr>
        <w:t>元)，</w:t>
      </w:r>
      <w:r>
        <w:rPr>
          <w:rFonts w:ascii="宋体" w:hAnsi="宋体"/>
        </w:rPr>
        <w:t>不含税总价</w:t>
      </w:r>
      <w:r>
        <w:rPr>
          <w:rFonts w:ascii="宋体" w:hAnsi="宋体" w:hint="eastAsia"/>
        </w:rPr>
        <w:t>为人民币(大写)</w:t>
      </w:r>
      <w:r>
        <w:rPr>
          <w:rFonts w:hint="eastAsia"/>
          <w:u w:val="single"/>
        </w:rPr>
        <w:t xml:space="preserve"> </w:t>
      </w:r>
      <w:r>
        <w:rPr>
          <w:rFonts w:ascii="宋体" w:hAnsi="宋体" w:cs="宋体" w:hint="eastAsia"/>
          <w:color w:val="000000"/>
          <w:kern w:val="0"/>
          <w:sz w:val="20"/>
          <w:szCs w:val="20"/>
          <w:u w:val="single"/>
        </w:rPr>
        <w:t xml:space="preserve">     </w:t>
      </w:r>
      <w:r>
        <w:rPr>
          <w:rFonts w:hint="eastAsia"/>
          <w:u w:val="single"/>
        </w:rPr>
        <w:t>整</w:t>
      </w:r>
      <w:r>
        <w:rPr>
          <w:rFonts w:ascii="宋体" w:hAnsi="宋体" w:hint="eastAsia"/>
        </w:rPr>
        <w:t>（RMB：</w:t>
      </w:r>
      <w:r>
        <w:rPr>
          <w:rFonts w:ascii="宋体" w:hAnsi="宋体" w:cs="宋体"/>
          <w:color w:val="000000"/>
          <w:kern w:val="0"/>
          <w:u w:val="single"/>
        </w:rPr>
        <w:t xml:space="preserve">    </w:t>
      </w:r>
      <w:r>
        <w:rPr>
          <w:rFonts w:ascii="宋体" w:hAnsi="宋体" w:hint="eastAsia"/>
          <w:u w:val="single"/>
        </w:rPr>
        <w:t>元</w:t>
      </w:r>
      <w:r>
        <w:rPr>
          <w:rFonts w:ascii="宋体" w:hAnsi="宋体" w:hint="eastAsia"/>
        </w:rPr>
        <w:t>)。最终结算金额按照实际到货并</w:t>
      </w:r>
      <w:r w:rsidR="00B14736">
        <w:rPr>
          <w:rFonts w:ascii="宋体" w:hAnsi="宋体" w:hint="eastAsia"/>
        </w:rPr>
        <w:t>经</w:t>
      </w:r>
      <w:r w:rsidR="00B14736">
        <w:rPr>
          <w:rFonts w:ascii="宋体" w:hAnsi="宋体"/>
        </w:rPr>
        <w:t>初步</w:t>
      </w:r>
      <w:r>
        <w:rPr>
          <w:rFonts w:ascii="宋体" w:hAnsi="宋体" w:hint="eastAsia"/>
        </w:rPr>
        <w:t>验收入库的货物数量和合同单价（含增值税）据实结算。若国家增值税税率调整，合同不含税价格不变，合同总价按国家政策执行调整。</w:t>
      </w:r>
    </w:p>
    <w:p w14:paraId="6C11275C" w14:textId="77777777" w:rsidR="00001427" w:rsidRDefault="002E36E9">
      <w:pPr>
        <w:spacing w:line="420" w:lineRule="exact"/>
        <w:ind w:firstLineChars="200" w:firstLine="420"/>
      </w:pPr>
      <w:r>
        <w:rPr>
          <w:rFonts w:hint="eastAsia"/>
        </w:rPr>
        <w:t>4.3</w:t>
      </w:r>
      <w:r>
        <w:rPr>
          <w:rFonts w:hint="eastAsia"/>
        </w:rPr>
        <w:t>在合同执行期间除合同约定的合同变更外，合同单价不得以任何理由上调或上涨。</w:t>
      </w:r>
    </w:p>
    <w:p w14:paraId="691FDA79" w14:textId="77777777" w:rsidR="00001427" w:rsidRDefault="002E36E9">
      <w:pPr>
        <w:spacing w:line="420" w:lineRule="exact"/>
        <w:ind w:firstLineChars="200" w:firstLine="420"/>
      </w:pPr>
      <w:r>
        <w:rPr>
          <w:rFonts w:hint="eastAsia"/>
        </w:rPr>
        <w:t>4.4</w:t>
      </w:r>
      <w:r>
        <w:rPr>
          <w:rFonts w:hint="eastAsia"/>
        </w:rPr>
        <w:t>“供货清单”中约定的单价，除双方同意根据合同约定对合同进行变更或修改外，不论实际数量大于或小于合同预计数量，在合同有效期内固定不变。</w:t>
      </w:r>
    </w:p>
    <w:p w14:paraId="060D3D16" w14:textId="77777777" w:rsidR="00001427" w:rsidRDefault="002E36E9">
      <w:pPr>
        <w:spacing w:line="420" w:lineRule="exact"/>
        <w:ind w:firstLineChars="200" w:firstLine="420"/>
      </w:pPr>
      <w:r>
        <w:rPr>
          <w:rFonts w:hint="eastAsia"/>
        </w:rPr>
        <w:t>4.5</w:t>
      </w:r>
      <w:r>
        <w:rPr>
          <w:rFonts w:hint="eastAsia"/>
        </w:rPr>
        <w:t>在合同执行期间，如果卖方所提供的产品不满足供货清单中的要求，买方有权组织相关人员对卖</w:t>
      </w:r>
      <w:r>
        <w:rPr>
          <w:rFonts w:hint="eastAsia"/>
        </w:rPr>
        <w:lastRenderedPageBreak/>
        <w:t>方进行考察以及对申报材料进行审查；对达不到要求的产品，买方有权要求更换，直至满足供货清单的要求为止，更换过程所引起的所有费用（不限于产品价格差额），均由卖方自行承担。</w:t>
      </w:r>
    </w:p>
    <w:p w14:paraId="44ED2266" w14:textId="77777777" w:rsidR="00001427" w:rsidRDefault="002E36E9">
      <w:pPr>
        <w:spacing w:line="420" w:lineRule="exact"/>
        <w:ind w:firstLineChars="200" w:firstLine="420"/>
      </w:pPr>
      <w:r>
        <w:rPr>
          <w:rFonts w:hint="eastAsia"/>
        </w:rPr>
        <w:t>4.6</w:t>
      </w:r>
      <w:r>
        <w:rPr>
          <w:rFonts w:hint="eastAsia"/>
        </w:rPr>
        <w:t>货物单价详见合同附件“供货清单”。</w:t>
      </w:r>
    </w:p>
    <w:p w14:paraId="584D7FBD" w14:textId="77777777" w:rsidR="00001427" w:rsidRDefault="002E36E9">
      <w:pPr>
        <w:spacing w:line="420" w:lineRule="exact"/>
        <w:rPr>
          <w:b/>
        </w:rPr>
      </w:pPr>
      <w:r>
        <w:rPr>
          <w:rFonts w:hint="eastAsia"/>
          <w:b/>
        </w:rPr>
        <w:t>5.</w:t>
      </w:r>
      <w:r>
        <w:rPr>
          <w:rFonts w:hint="eastAsia"/>
          <w:b/>
        </w:rPr>
        <w:t>付款</w:t>
      </w:r>
    </w:p>
    <w:p w14:paraId="302A69F3" w14:textId="77777777" w:rsidR="00001427" w:rsidRDefault="002E36E9">
      <w:pPr>
        <w:spacing w:line="420" w:lineRule="exact"/>
        <w:ind w:firstLineChars="200" w:firstLine="420"/>
      </w:pPr>
      <w:r>
        <w:rPr>
          <w:rFonts w:hint="eastAsia"/>
        </w:rPr>
        <w:t>5.1</w:t>
      </w:r>
      <w:r>
        <w:rPr>
          <w:rFonts w:hint="eastAsia"/>
        </w:rPr>
        <w:t>本合同以人民币结算。</w:t>
      </w:r>
    </w:p>
    <w:p w14:paraId="662F6585" w14:textId="39661AFA" w:rsidR="00001427" w:rsidRDefault="002E36E9">
      <w:pPr>
        <w:spacing w:line="420" w:lineRule="exact"/>
        <w:ind w:firstLineChars="200" w:firstLine="420"/>
      </w:pPr>
      <w:r>
        <w:rPr>
          <w:rFonts w:hint="eastAsia"/>
        </w:rPr>
        <w:t>5.2</w:t>
      </w:r>
      <w:r>
        <w:rPr>
          <w:rFonts w:hint="eastAsia"/>
        </w:rPr>
        <w:t>到货</w:t>
      </w:r>
      <w:r w:rsidR="00743E02">
        <w:rPr>
          <w:rFonts w:hint="eastAsia"/>
        </w:rPr>
        <w:t>初步</w:t>
      </w:r>
      <w:r>
        <w:rPr>
          <w:rFonts w:hint="eastAsia"/>
        </w:rPr>
        <w:t>验收合格付款</w:t>
      </w:r>
    </w:p>
    <w:p w14:paraId="43567BC7" w14:textId="6CAF27E1" w:rsidR="00001427" w:rsidRDefault="002E36E9">
      <w:pPr>
        <w:spacing w:line="420" w:lineRule="exact"/>
        <w:ind w:firstLineChars="200" w:firstLine="420"/>
      </w:pPr>
      <w:r>
        <w:rPr>
          <w:rFonts w:hint="eastAsia"/>
        </w:rPr>
        <w:t>按合同单价</w:t>
      </w:r>
      <w:r>
        <w:rPr>
          <w:rFonts w:ascii="宋体" w:hAnsi="宋体" w:hint="eastAsia"/>
        </w:rPr>
        <w:t>（含增值税）</w:t>
      </w:r>
      <w:r>
        <w:rPr>
          <w:rFonts w:hint="eastAsia"/>
        </w:rPr>
        <w:t>和卖方实际送货数量，物资经</w:t>
      </w:r>
      <w:r w:rsidR="00B14736">
        <w:rPr>
          <w:rFonts w:hint="eastAsia"/>
        </w:rPr>
        <w:t>初步</w:t>
      </w:r>
      <w:r>
        <w:rPr>
          <w:rFonts w:hint="eastAsia"/>
        </w:rPr>
        <w:t>验收合格后，且买方审核下列单据无误后</w:t>
      </w:r>
      <w:r>
        <w:rPr>
          <w:rFonts w:hint="eastAsia"/>
        </w:rPr>
        <w:t>30</w:t>
      </w:r>
      <w:r>
        <w:rPr>
          <w:rFonts w:hint="eastAsia"/>
        </w:rPr>
        <w:t>天内，经买方批准，买方按该批实际到货货物总价的</w:t>
      </w:r>
      <w:r>
        <w:t>95</w:t>
      </w:r>
      <w:r>
        <w:rPr>
          <w:rFonts w:hint="eastAsia"/>
        </w:rPr>
        <w:t>%</w:t>
      </w:r>
      <w:r>
        <w:rPr>
          <w:rFonts w:hint="eastAsia"/>
        </w:rPr>
        <w:t>支付给卖方，</w:t>
      </w:r>
      <w:r>
        <w:t>质保期结束后支付余款给卖方</w:t>
      </w:r>
      <w:r>
        <w:rPr>
          <w:rFonts w:hint="eastAsia"/>
        </w:rPr>
        <w:t>。</w:t>
      </w:r>
    </w:p>
    <w:p w14:paraId="67D760AD" w14:textId="77777777" w:rsidR="00001427" w:rsidRDefault="002E36E9">
      <w:pPr>
        <w:spacing w:line="420" w:lineRule="exact"/>
        <w:ind w:firstLineChars="200" w:firstLine="420"/>
      </w:pPr>
      <w:r>
        <w:rPr>
          <w:rFonts w:hint="eastAsia"/>
        </w:rPr>
        <w:t>5.2.1</w:t>
      </w:r>
      <w:r>
        <w:rPr>
          <w:rFonts w:hint="eastAsia"/>
        </w:rPr>
        <w:t>卖方开具的金额为本次应付金额百分之一百（</w:t>
      </w:r>
      <w:r>
        <w:rPr>
          <w:rFonts w:hint="eastAsia"/>
        </w:rPr>
        <w:t>100%</w:t>
      </w:r>
      <w:r>
        <w:rPr>
          <w:rFonts w:hint="eastAsia"/>
        </w:rPr>
        <w:t>）的增值税专用发票，标明货物的名称、型号、规格、数量、单价、总价；</w:t>
      </w:r>
    </w:p>
    <w:p w14:paraId="4CA4AF74" w14:textId="77777777" w:rsidR="00001427" w:rsidRDefault="002E36E9">
      <w:pPr>
        <w:spacing w:line="420" w:lineRule="exact"/>
        <w:ind w:firstLineChars="200" w:firstLine="420"/>
      </w:pPr>
      <w:r>
        <w:rPr>
          <w:rFonts w:hint="eastAsia"/>
        </w:rPr>
        <w:t>5.2.2</w:t>
      </w:r>
      <w:r>
        <w:rPr>
          <w:rFonts w:hint="eastAsia"/>
        </w:rPr>
        <w:t>经买方签署的开箱检验单和验收入库单。</w:t>
      </w:r>
    </w:p>
    <w:p w14:paraId="64EBD07A" w14:textId="77777777" w:rsidR="00001427" w:rsidRDefault="002E36E9">
      <w:pPr>
        <w:spacing w:line="420" w:lineRule="exact"/>
        <w:ind w:firstLineChars="200" w:firstLine="420"/>
      </w:pPr>
      <w:r>
        <w:rPr>
          <w:rFonts w:hint="eastAsia"/>
        </w:rPr>
        <w:t>5.</w:t>
      </w:r>
      <w:r>
        <w:t>3</w:t>
      </w:r>
      <w:r>
        <w:rPr>
          <w:rFonts w:hint="eastAsia"/>
        </w:rPr>
        <w:t>开票信息</w:t>
      </w: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4111"/>
        <w:gridCol w:w="2815"/>
      </w:tblGrid>
      <w:tr w:rsidR="00001427" w:rsidRPr="005F4831" w14:paraId="4E9019FF" w14:textId="77777777" w:rsidTr="005F4831">
        <w:trPr>
          <w:trHeight w:val="365"/>
          <w:jc w:val="center"/>
        </w:trPr>
        <w:tc>
          <w:tcPr>
            <w:tcW w:w="1696" w:type="dxa"/>
            <w:vAlign w:val="center"/>
          </w:tcPr>
          <w:p w14:paraId="45A9C245" w14:textId="77777777" w:rsidR="00001427" w:rsidRPr="005F4831" w:rsidRDefault="002E36E9" w:rsidP="00E43925">
            <w:pPr>
              <w:contextualSpacing/>
              <w:rPr>
                <w:rFonts w:asciiTheme="minorEastAsia" w:eastAsiaTheme="minorEastAsia" w:hAnsiTheme="minorEastAsia"/>
                <w:kern w:val="0"/>
              </w:rPr>
            </w:pPr>
            <w:r w:rsidRPr="005F4831">
              <w:rPr>
                <w:rFonts w:asciiTheme="minorEastAsia" w:eastAsiaTheme="minorEastAsia" w:hAnsiTheme="minorEastAsia" w:hint="eastAsia"/>
                <w:kern w:val="0"/>
              </w:rPr>
              <w:t>公司名称</w:t>
            </w:r>
          </w:p>
        </w:tc>
        <w:tc>
          <w:tcPr>
            <w:tcW w:w="4111" w:type="dxa"/>
            <w:vAlign w:val="center"/>
          </w:tcPr>
          <w:p w14:paraId="1C8EA4C4" w14:textId="77777777" w:rsidR="00001427" w:rsidRPr="005F4831" w:rsidRDefault="002E36E9" w:rsidP="00E43925">
            <w:pPr>
              <w:contextualSpacing/>
              <w:rPr>
                <w:rFonts w:asciiTheme="minorEastAsia" w:eastAsiaTheme="minorEastAsia" w:hAnsiTheme="minorEastAsia"/>
                <w:kern w:val="0"/>
              </w:rPr>
            </w:pPr>
            <w:r w:rsidRPr="005F4831">
              <w:rPr>
                <w:rFonts w:asciiTheme="minorEastAsia" w:eastAsiaTheme="minorEastAsia" w:hAnsiTheme="minorEastAsia" w:hint="eastAsia"/>
                <w:kern w:val="0"/>
              </w:rPr>
              <w:t>浙江幸福轨道交通运营管理有限公司</w:t>
            </w:r>
          </w:p>
        </w:tc>
        <w:tc>
          <w:tcPr>
            <w:tcW w:w="2815" w:type="dxa"/>
          </w:tcPr>
          <w:p w14:paraId="2753A28F" w14:textId="77777777" w:rsidR="00001427" w:rsidRPr="005F4831" w:rsidRDefault="00001427" w:rsidP="00E43925">
            <w:pPr>
              <w:contextualSpacing/>
              <w:rPr>
                <w:rFonts w:asciiTheme="minorEastAsia" w:eastAsiaTheme="minorEastAsia" w:hAnsiTheme="minorEastAsia"/>
                <w:kern w:val="0"/>
              </w:rPr>
            </w:pPr>
          </w:p>
        </w:tc>
      </w:tr>
      <w:tr w:rsidR="00001427" w:rsidRPr="005F4831" w14:paraId="1E80AC3D" w14:textId="77777777" w:rsidTr="005F4831">
        <w:trPr>
          <w:trHeight w:val="383"/>
          <w:jc w:val="center"/>
        </w:trPr>
        <w:tc>
          <w:tcPr>
            <w:tcW w:w="1696" w:type="dxa"/>
            <w:vAlign w:val="center"/>
          </w:tcPr>
          <w:p w14:paraId="09422182" w14:textId="77777777" w:rsidR="00001427" w:rsidRPr="005F4831" w:rsidRDefault="002E36E9" w:rsidP="00E43925">
            <w:pPr>
              <w:contextualSpacing/>
              <w:rPr>
                <w:rFonts w:asciiTheme="minorEastAsia" w:eastAsiaTheme="minorEastAsia" w:hAnsiTheme="minorEastAsia"/>
                <w:kern w:val="0"/>
              </w:rPr>
            </w:pPr>
            <w:r w:rsidRPr="005F4831">
              <w:rPr>
                <w:rFonts w:asciiTheme="minorEastAsia" w:eastAsiaTheme="minorEastAsia" w:hAnsiTheme="minorEastAsia" w:hint="eastAsia"/>
                <w:kern w:val="0"/>
              </w:rPr>
              <w:t>纳税人识别号</w:t>
            </w:r>
          </w:p>
        </w:tc>
        <w:tc>
          <w:tcPr>
            <w:tcW w:w="4111" w:type="dxa"/>
            <w:vAlign w:val="center"/>
          </w:tcPr>
          <w:p w14:paraId="490C31D9" w14:textId="77777777" w:rsidR="00001427" w:rsidRPr="005F4831" w:rsidRDefault="002E36E9" w:rsidP="00E43925">
            <w:pPr>
              <w:contextualSpacing/>
              <w:rPr>
                <w:rFonts w:asciiTheme="minorEastAsia" w:eastAsiaTheme="minorEastAsia" w:hAnsiTheme="minorEastAsia"/>
                <w:kern w:val="0"/>
              </w:rPr>
            </w:pPr>
            <w:r w:rsidRPr="005F4831">
              <w:rPr>
                <w:rFonts w:asciiTheme="minorEastAsia" w:eastAsiaTheme="minorEastAsia" w:hAnsiTheme="minorEastAsia"/>
                <w:kern w:val="0"/>
              </w:rPr>
              <w:t>91330300MA2AWK0C71</w:t>
            </w:r>
          </w:p>
        </w:tc>
        <w:tc>
          <w:tcPr>
            <w:tcW w:w="2815" w:type="dxa"/>
          </w:tcPr>
          <w:p w14:paraId="73E11F74" w14:textId="77777777" w:rsidR="00001427" w:rsidRPr="005F4831" w:rsidRDefault="00001427" w:rsidP="00E43925">
            <w:pPr>
              <w:contextualSpacing/>
              <w:rPr>
                <w:rFonts w:asciiTheme="minorEastAsia" w:eastAsiaTheme="minorEastAsia" w:hAnsiTheme="minorEastAsia"/>
                <w:kern w:val="0"/>
              </w:rPr>
            </w:pPr>
          </w:p>
        </w:tc>
      </w:tr>
      <w:tr w:rsidR="00001427" w:rsidRPr="005F4831" w14:paraId="45FB69C4" w14:textId="77777777" w:rsidTr="005F4831">
        <w:trPr>
          <w:trHeight w:val="749"/>
          <w:jc w:val="center"/>
        </w:trPr>
        <w:tc>
          <w:tcPr>
            <w:tcW w:w="1696" w:type="dxa"/>
            <w:vAlign w:val="center"/>
          </w:tcPr>
          <w:p w14:paraId="495C66D1" w14:textId="77777777" w:rsidR="00001427" w:rsidRPr="005F4831" w:rsidRDefault="002E36E9" w:rsidP="00E43925">
            <w:pPr>
              <w:contextualSpacing/>
              <w:rPr>
                <w:rFonts w:asciiTheme="minorEastAsia" w:eastAsiaTheme="minorEastAsia" w:hAnsiTheme="minorEastAsia"/>
                <w:kern w:val="0"/>
              </w:rPr>
            </w:pPr>
            <w:r w:rsidRPr="005F4831">
              <w:rPr>
                <w:rFonts w:asciiTheme="minorEastAsia" w:eastAsiaTheme="minorEastAsia" w:hAnsiTheme="minorEastAsia" w:hint="eastAsia"/>
                <w:kern w:val="0"/>
              </w:rPr>
              <w:t>公司地址</w:t>
            </w:r>
          </w:p>
        </w:tc>
        <w:tc>
          <w:tcPr>
            <w:tcW w:w="4111" w:type="dxa"/>
            <w:vAlign w:val="center"/>
          </w:tcPr>
          <w:p w14:paraId="78E144C7" w14:textId="77777777" w:rsidR="00001427" w:rsidRPr="005F4831" w:rsidRDefault="002E36E9" w:rsidP="00E43925">
            <w:pPr>
              <w:contextualSpacing/>
              <w:rPr>
                <w:rFonts w:asciiTheme="minorEastAsia" w:eastAsiaTheme="minorEastAsia" w:hAnsiTheme="minorEastAsia"/>
                <w:kern w:val="0"/>
              </w:rPr>
            </w:pPr>
            <w:r w:rsidRPr="005F4831">
              <w:rPr>
                <w:rFonts w:asciiTheme="minorEastAsia" w:eastAsiaTheme="minorEastAsia" w:hAnsiTheme="minorEastAsia" w:hint="eastAsia"/>
                <w:kern w:val="0"/>
              </w:rPr>
              <w:t>浙江省温州市鹿城区温州大道2305号温州轨道交通控制中心7楼702室</w:t>
            </w:r>
          </w:p>
        </w:tc>
        <w:tc>
          <w:tcPr>
            <w:tcW w:w="2815" w:type="dxa"/>
          </w:tcPr>
          <w:p w14:paraId="751872DC" w14:textId="77777777" w:rsidR="00001427" w:rsidRPr="005F4831" w:rsidRDefault="00001427" w:rsidP="00E43925">
            <w:pPr>
              <w:contextualSpacing/>
              <w:rPr>
                <w:rFonts w:asciiTheme="minorEastAsia" w:eastAsiaTheme="minorEastAsia" w:hAnsiTheme="minorEastAsia"/>
                <w:kern w:val="0"/>
              </w:rPr>
            </w:pPr>
          </w:p>
        </w:tc>
      </w:tr>
      <w:tr w:rsidR="00001427" w:rsidRPr="005F4831" w14:paraId="626C6AA9" w14:textId="77777777" w:rsidTr="005F4831">
        <w:trPr>
          <w:trHeight w:val="749"/>
          <w:jc w:val="center"/>
        </w:trPr>
        <w:tc>
          <w:tcPr>
            <w:tcW w:w="1696" w:type="dxa"/>
            <w:vAlign w:val="center"/>
          </w:tcPr>
          <w:p w14:paraId="59156A2E" w14:textId="77777777" w:rsidR="00001427" w:rsidRPr="005F4831" w:rsidRDefault="002E36E9" w:rsidP="00E43925">
            <w:pPr>
              <w:contextualSpacing/>
              <w:rPr>
                <w:rFonts w:asciiTheme="minorEastAsia" w:eastAsiaTheme="minorEastAsia" w:hAnsiTheme="minorEastAsia"/>
                <w:kern w:val="0"/>
              </w:rPr>
            </w:pPr>
            <w:r w:rsidRPr="005F4831">
              <w:rPr>
                <w:rFonts w:asciiTheme="minorEastAsia" w:eastAsiaTheme="minorEastAsia" w:hAnsiTheme="minorEastAsia" w:hint="eastAsia"/>
                <w:kern w:val="0"/>
              </w:rPr>
              <w:t>开户行</w:t>
            </w:r>
          </w:p>
        </w:tc>
        <w:tc>
          <w:tcPr>
            <w:tcW w:w="4111" w:type="dxa"/>
            <w:vAlign w:val="center"/>
          </w:tcPr>
          <w:p w14:paraId="259748B8" w14:textId="77777777" w:rsidR="00001427" w:rsidRPr="005F4831" w:rsidRDefault="002E36E9" w:rsidP="00E43925">
            <w:pPr>
              <w:contextualSpacing/>
              <w:rPr>
                <w:rFonts w:asciiTheme="minorEastAsia" w:eastAsiaTheme="minorEastAsia" w:hAnsiTheme="minorEastAsia"/>
                <w:kern w:val="0"/>
              </w:rPr>
            </w:pPr>
            <w:r w:rsidRPr="005F4831">
              <w:rPr>
                <w:rFonts w:asciiTheme="minorEastAsia" w:eastAsiaTheme="minorEastAsia" w:hAnsiTheme="minorEastAsia" w:hint="eastAsia"/>
                <w:kern w:val="0"/>
              </w:rPr>
              <w:t>中国工商银行股份有限公司温州鹿城支行</w:t>
            </w:r>
          </w:p>
        </w:tc>
        <w:tc>
          <w:tcPr>
            <w:tcW w:w="2815" w:type="dxa"/>
          </w:tcPr>
          <w:p w14:paraId="37CD84CC" w14:textId="77777777" w:rsidR="00001427" w:rsidRPr="005F4831" w:rsidRDefault="00001427" w:rsidP="00E43925">
            <w:pPr>
              <w:contextualSpacing/>
              <w:rPr>
                <w:rFonts w:asciiTheme="minorEastAsia" w:eastAsiaTheme="minorEastAsia" w:hAnsiTheme="minorEastAsia"/>
                <w:kern w:val="0"/>
              </w:rPr>
            </w:pPr>
          </w:p>
        </w:tc>
      </w:tr>
      <w:tr w:rsidR="00001427" w:rsidRPr="005F4831" w14:paraId="0921B6DB" w14:textId="77777777" w:rsidTr="005F4831">
        <w:trPr>
          <w:trHeight w:val="383"/>
          <w:jc w:val="center"/>
        </w:trPr>
        <w:tc>
          <w:tcPr>
            <w:tcW w:w="1696" w:type="dxa"/>
            <w:vAlign w:val="center"/>
          </w:tcPr>
          <w:p w14:paraId="7444CC74" w14:textId="77777777" w:rsidR="00001427" w:rsidRPr="005F4831" w:rsidRDefault="002E36E9" w:rsidP="00E43925">
            <w:pPr>
              <w:contextualSpacing/>
              <w:rPr>
                <w:rFonts w:asciiTheme="minorEastAsia" w:eastAsiaTheme="minorEastAsia" w:hAnsiTheme="minorEastAsia"/>
                <w:kern w:val="0"/>
              </w:rPr>
            </w:pPr>
            <w:r w:rsidRPr="005F4831">
              <w:rPr>
                <w:rFonts w:asciiTheme="minorEastAsia" w:eastAsiaTheme="minorEastAsia" w:hAnsiTheme="minorEastAsia" w:hint="eastAsia"/>
                <w:kern w:val="0"/>
              </w:rPr>
              <w:t>账号</w:t>
            </w:r>
          </w:p>
        </w:tc>
        <w:tc>
          <w:tcPr>
            <w:tcW w:w="4111" w:type="dxa"/>
            <w:vAlign w:val="center"/>
          </w:tcPr>
          <w:p w14:paraId="0E647009" w14:textId="77777777" w:rsidR="00001427" w:rsidRPr="005F4831" w:rsidRDefault="002E36E9" w:rsidP="00E43925">
            <w:pPr>
              <w:contextualSpacing/>
              <w:rPr>
                <w:rFonts w:asciiTheme="minorEastAsia" w:eastAsiaTheme="minorEastAsia" w:hAnsiTheme="minorEastAsia"/>
                <w:kern w:val="0"/>
              </w:rPr>
            </w:pPr>
            <w:r w:rsidRPr="005F4831">
              <w:rPr>
                <w:rFonts w:asciiTheme="minorEastAsia" w:eastAsiaTheme="minorEastAsia" w:hAnsiTheme="minorEastAsia"/>
                <w:kern w:val="0"/>
              </w:rPr>
              <w:t>1203207009200187256</w:t>
            </w:r>
          </w:p>
        </w:tc>
        <w:tc>
          <w:tcPr>
            <w:tcW w:w="2815" w:type="dxa"/>
          </w:tcPr>
          <w:p w14:paraId="3E2AC058" w14:textId="77777777" w:rsidR="00001427" w:rsidRPr="005F4831" w:rsidRDefault="00001427" w:rsidP="00E43925">
            <w:pPr>
              <w:contextualSpacing/>
              <w:rPr>
                <w:rFonts w:asciiTheme="minorEastAsia" w:eastAsiaTheme="minorEastAsia" w:hAnsiTheme="minorEastAsia"/>
                <w:kern w:val="0"/>
              </w:rPr>
            </w:pPr>
          </w:p>
        </w:tc>
      </w:tr>
      <w:tr w:rsidR="00001427" w:rsidRPr="005F4831" w14:paraId="29878157" w14:textId="77777777" w:rsidTr="005F4831">
        <w:trPr>
          <w:trHeight w:val="365"/>
          <w:jc w:val="center"/>
        </w:trPr>
        <w:tc>
          <w:tcPr>
            <w:tcW w:w="1696" w:type="dxa"/>
            <w:vAlign w:val="center"/>
          </w:tcPr>
          <w:p w14:paraId="6D709C97" w14:textId="77777777" w:rsidR="00001427" w:rsidRPr="005F4831" w:rsidRDefault="002E36E9" w:rsidP="00E43925">
            <w:pPr>
              <w:contextualSpacing/>
              <w:rPr>
                <w:rFonts w:asciiTheme="minorEastAsia" w:eastAsiaTheme="minorEastAsia" w:hAnsiTheme="minorEastAsia"/>
                <w:kern w:val="0"/>
              </w:rPr>
            </w:pPr>
            <w:r w:rsidRPr="005F4831">
              <w:rPr>
                <w:rFonts w:asciiTheme="minorEastAsia" w:eastAsiaTheme="minorEastAsia" w:hAnsiTheme="minorEastAsia" w:hint="eastAsia"/>
                <w:kern w:val="0"/>
              </w:rPr>
              <w:t>电话</w:t>
            </w:r>
          </w:p>
        </w:tc>
        <w:tc>
          <w:tcPr>
            <w:tcW w:w="4111" w:type="dxa"/>
            <w:vAlign w:val="center"/>
          </w:tcPr>
          <w:p w14:paraId="14342D11" w14:textId="77777777" w:rsidR="00001427" w:rsidRPr="005F4831" w:rsidRDefault="002E36E9" w:rsidP="00E43925">
            <w:pPr>
              <w:contextualSpacing/>
              <w:rPr>
                <w:rFonts w:asciiTheme="minorEastAsia" w:eastAsiaTheme="minorEastAsia" w:hAnsiTheme="minorEastAsia"/>
                <w:kern w:val="0"/>
              </w:rPr>
            </w:pPr>
            <w:r w:rsidRPr="005F4831">
              <w:rPr>
                <w:rFonts w:asciiTheme="minorEastAsia" w:eastAsiaTheme="minorEastAsia" w:hAnsiTheme="minorEastAsia"/>
                <w:kern w:val="0"/>
              </w:rPr>
              <w:t>0577-89727097</w:t>
            </w:r>
          </w:p>
        </w:tc>
        <w:tc>
          <w:tcPr>
            <w:tcW w:w="2815" w:type="dxa"/>
          </w:tcPr>
          <w:p w14:paraId="30B1A158" w14:textId="77777777" w:rsidR="00001427" w:rsidRPr="005F4831" w:rsidRDefault="00001427" w:rsidP="00E43925">
            <w:pPr>
              <w:contextualSpacing/>
              <w:rPr>
                <w:rFonts w:asciiTheme="minorEastAsia" w:eastAsiaTheme="minorEastAsia" w:hAnsiTheme="minorEastAsia"/>
                <w:kern w:val="0"/>
              </w:rPr>
            </w:pPr>
          </w:p>
        </w:tc>
      </w:tr>
      <w:tr w:rsidR="00001427" w:rsidRPr="005F4831" w14:paraId="54B93CC2" w14:textId="77777777" w:rsidTr="005F4831">
        <w:trPr>
          <w:trHeight w:val="383"/>
          <w:jc w:val="center"/>
        </w:trPr>
        <w:tc>
          <w:tcPr>
            <w:tcW w:w="1696" w:type="dxa"/>
            <w:vAlign w:val="center"/>
          </w:tcPr>
          <w:p w14:paraId="4E79AE50" w14:textId="77777777" w:rsidR="00001427" w:rsidRPr="005F4831" w:rsidRDefault="002E36E9" w:rsidP="00E43925">
            <w:pPr>
              <w:contextualSpacing/>
              <w:rPr>
                <w:rFonts w:asciiTheme="minorEastAsia" w:eastAsiaTheme="minorEastAsia" w:hAnsiTheme="minorEastAsia"/>
                <w:kern w:val="0"/>
              </w:rPr>
            </w:pPr>
            <w:r w:rsidRPr="005F4831">
              <w:rPr>
                <w:rFonts w:asciiTheme="minorEastAsia" w:eastAsiaTheme="minorEastAsia" w:hAnsiTheme="minorEastAsia" w:hint="eastAsia"/>
                <w:kern w:val="0"/>
              </w:rPr>
              <w:t>邮编</w:t>
            </w:r>
          </w:p>
        </w:tc>
        <w:tc>
          <w:tcPr>
            <w:tcW w:w="4111" w:type="dxa"/>
            <w:vAlign w:val="center"/>
          </w:tcPr>
          <w:p w14:paraId="2D210662" w14:textId="77777777" w:rsidR="00001427" w:rsidRPr="005F4831" w:rsidRDefault="002E36E9" w:rsidP="00E43925">
            <w:pPr>
              <w:contextualSpacing/>
              <w:rPr>
                <w:rFonts w:asciiTheme="minorEastAsia" w:eastAsiaTheme="minorEastAsia" w:hAnsiTheme="minorEastAsia"/>
                <w:kern w:val="0"/>
              </w:rPr>
            </w:pPr>
            <w:r w:rsidRPr="005F4831">
              <w:rPr>
                <w:rFonts w:asciiTheme="minorEastAsia" w:eastAsiaTheme="minorEastAsia" w:hAnsiTheme="minorEastAsia" w:hint="eastAsia"/>
                <w:kern w:val="0"/>
              </w:rPr>
              <w:t>325000</w:t>
            </w:r>
          </w:p>
        </w:tc>
        <w:tc>
          <w:tcPr>
            <w:tcW w:w="2815" w:type="dxa"/>
          </w:tcPr>
          <w:p w14:paraId="66FEB6D7" w14:textId="77777777" w:rsidR="00001427" w:rsidRPr="005F4831" w:rsidRDefault="00001427" w:rsidP="00E43925">
            <w:pPr>
              <w:contextualSpacing/>
              <w:rPr>
                <w:rFonts w:asciiTheme="minorEastAsia" w:eastAsiaTheme="minorEastAsia" w:hAnsiTheme="minorEastAsia"/>
                <w:kern w:val="0"/>
              </w:rPr>
            </w:pPr>
          </w:p>
        </w:tc>
      </w:tr>
    </w:tbl>
    <w:p w14:paraId="615CB278" w14:textId="77777777" w:rsidR="00001427" w:rsidRDefault="002E36E9">
      <w:pPr>
        <w:spacing w:line="420" w:lineRule="exact"/>
        <w:rPr>
          <w:b/>
        </w:rPr>
      </w:pPr>
      <w:r>
        <w:rPr>
          <w:rFonts w:hint="eastAsia"/>
          <w:b/>
        </w:rPr>
        <w:t>6.</w:t>
      </w:r>
      <w:r>
        <w:rPr>
          <w:rFonts w:hint="eastAsia"/>
          <w:b/>
        </w:rPr>
        <w:t>税费</w:t>
      </w:r>
    </w:p>
    <w:p w14:paraId="3C379730" w14:textId="77777777" w:rsidR="00001427" w:rsidRDefault="002E36E9">
      <w:pPr>
        <w:spacing w:line="420" w:lineRule="exact"/>
        <w:ind w:firstLineChars="200" w:firstLine="420"/>
      </w:pPr>
      <w:r>
        <w:rPr>
          <w:rFonts w:hint="eastAsia"/>
        </w:rPr>
        <w:t>6.1</w:t>
      </w:r>
      <w:r>
        <w:rPr>
          <w:rFonts w:hint="eastAsia"/>
        </w:rPr>
        <w:t>政府根据现行的中国税法对买方征收的与执行本合同有关的一切税费，均由买方承担。</w:t>
      </w:r>
    </w:p>
    <w:p w14:paraId="3BAFCE00" w14:textId="77777777" w:rsidR="00001427" w:rsidRDefault="002E36E9">
      <w:pPr>
        <w:spacing w:line="420" w:lineRule="exact"/>
        <w:ind w:firstLineChars="200" w:firstLine="420"/>
      </w:pPr>
      <w:r>
        <w:rPr>
          <w:rFonts w:hint="eastAsia"/>
        </w:rPr>
        <w:t>6.2</w:t>
      </w:r>
      <w:r>
        <w:rPr>
          <w:rFonts w:hint="eastAsia"/>
        </w:rPr>
        <w:t>政府根据现行的中国税法对卖方征收的与执行本合同有关的一切税费，均由卖方承担。</w:t>
      </w:r>
    </w:p>
    <w:p w14:paraId="627EAD5D" w14:textId="77777777" w:rsidR="00001427" w:rsidRDefault="002E36E9">
      <w:pPr>
        <w:spacing w:line="420" w:lineRule="exact"/>
        <w:ind w:firstLineChars="200" w:firstLine="420"/>
      </w:pPr>
      <w:r>
        <w:rPr>
          <w:rFonts w:hint="eastAsia"/>
        </w:rPr>
        <w:t>6.3</w:t>
      </w:r>
      <w:r>
        <w:rPr>
          <w:rFonts w:hint="eastAsia"/>
        </w:rPr>
        <w:t>在买方国家境外发生的与本合同执行有关的一切税费均由卖方承担。</w:t>
      </w:r>
    </w:p>
    <w:p w14:paraId="30CDC10C" w14:textId="77777777" w:rsidR="00001427" w:rsidRDefault="002E36E9">
      <w:pPr>
        <w:spacing w:line="420" w:lineRule="exact"/>
        <w:rPr>
          <w:b/>
        </w:rPr>
      </w:pPr>
      <w:r>
        <w:rPr>
          <w:b/>
        </w:rPr>
        <w:t>7</w:t>
      </w:r>
      <w:r>
        <w:rPr>
          <w:rFonts w:hint="eastAsia"/>
          <w:b/>
        </w:rPr>
        <w:t>.</w:t>
      </w:r>
      <w:r>
        <w:rPr>
          <w:rFonts w:hint="eastAsia"/>
          <w:b/>
        </w:rPr>
        <w:t>订单</w:t>
      </w:r>
    </w:p>
    <w:p w14:paraId="6073B14A" w14:textId="77777777" w:rsidR="00001427" w:rsidRDefault="002E36E9">
      <w:pPr>
        <w:spacing w:line="420" w:lineRule="exact"/>
        <w:ind w:firstLineChars="200" w:firstLine="420"/>
      </w:pPr>
      <w:r>
        <w:rPr>
          <w:rFonts w:hint="eastAsia"/>
        </w:rPr>
        <w:t>签订合同后，买方按照实际需求分批向卖方发出订单，买方不保证完全按供货清单的内容、数量发出订单，卖方按照订单交货。</w:t>
      </w:r>
    </w:p>
    <w:p w14:paraId="51654C1B" w14:textId="77777777" w:rsidR="00001427" w:rsidRDefault="002E36E9">
      <w:pPr>
        <w:spacing w:line="420" w:lineRule="exact"/>
        <w:ind w:firstLineChars="200" w:firstLine="420"/>
      </w:pPr>
      <w:r>
        <w:t>7</w:t>
      </w:r>
      <w:r>
        <w:rPr>
          <w:rFonts w:hint="eastAsia"/>
        </w:rPr>
        <w:t>.1</w:t>
      </w:r>
      <w:r>
        <w:rPr>
          <w:rFonts w:hint="eastAsia"/>
        </w:rPr>
        <w:t>交货时间</w:t>
      </w:r>
    </w:p>
    <w:p w14:paraId="36259B0D" w14:textId="77777777" w:rsidR="00001427" w:rsidRDefault="002E36E9">
      <w:pPr>
        <w:spacing w:line="420" w:lineRule="exact"/>
        <w:ind w:firstLineChars="200" w:firstLine="420"/>
      </w:pPr>
      <w:r>
        <w:t>7</w:t>
      </w:r>
      <w:r>
        <w:rPr>
          <w:rFonts w:hint="eastAsia"/>
        </w:rPr>
        <w:t>.1.1</w:t>
      </w:r>
      <w:r>
        <w:rPr>
          <w:rFonts w:hint="eastAsia"/>
        </w:rPr>
        <w:t>根据买方需求</w:t>
      </w:r>
      <w:r>
        <w:t>，进行分批供货</w:t>
      </w:r>
      <w:r>
        <w:rPr>
          <w:rFonts w:hint="eastAsia"/>
        </w:rPr>
        <w:t>；</w:t>
      </w:r>
    </w:p>
    <w:p w14:paraId="5BBA0322" w14:textId="77777777" w:rsidR="00001427" w:rsidRDefault="002E36E9">
      <w:pPr>
        <w:spacing w:line="420" w:lineRule="exact"/>
        <w:ind w:firstLineChars="200" w:firstLine="420"/>
      </w:pPr>
      <w:r>
        <w:t>7</w:t>
      </w:r>
      <w:r>
        <w:rPr>
          <w:rFonts w:hint="eastAsia"/>
        </w:rPr>
        <w:t>.1.2</w:t>
      </w:r>
      <w:r>
        <w:rPr>
          <w:rFonts w:hint="eastAsia"/>
        </w:rPr>
        <w:t>接到买方通知后，</w:t>
      </w:r>
      <w:r>
        <w:t>30</w:t>
      </w:r>
      <w:r>
        <w:rPr>
          <w:rFonts w:hint="eastAsia"/>
        </w:rPr>
        <w:t>天</w:t>
      </w:r>
      <w:r>
        <w:t>内完成</w:t>
      </w:r>
      <w:r>
        <w:rPr>
          <w:rFonts w:hint="eastAsia"/>
        </w:rPr>
        <w:t>该批</w:t>
      </w:r>
      <w:r>
        <w:t>供货</w:t>
      </w:r>
      <w:r>
        <w:rPr>
          <w:rFonts w:hint="eastAsia"/>
        </w:rPr>
        <w:t>；</w:t>
      </w:r>
    </w:p>
    <w:p w14:paraId="0A171F26" w14:textId="77777777" w:rsidR="00001427" w:rsidRDefault="002E36E9">
      <w:pPr>
        <w:spacing w:line="420" w:lineRule="exact"/>
        <w:ind w:firstLineChars="200" w:firstLine="420"/>
      </w:pPr>
      <w:r>
        <w:t>7</w:t>
      </w:r>
      <w:r>
        <w:rPr>
          <w:rFonts w:hint="eastAsia"/>
        </w:rPr>
        <w:t>.1.3</w:t>
      </w:r>
      <w:r>
        <w:rPr>
          <w:rFonts w:hint="eastAsia"/>
        </w:rPr>
        <w:t>如买方进度计划变更，应及时知会卖方。</w:t>
      </w:r>
    </w:p>
    <w:p w14:paraId="3412A895" w14:textId="77777777" w:rsidR="00001427" w:rsidRDefault="002E36E9">
      <w:pPr>
        <w:spacing w:line="420" w:lineRule="exact"/>
        <w:ind w:firstLineChars="200" w:firstLine="420"/>
      </w:pPr>
      <w:r>
        <w:t>7</w:t>
      </w:r>
      <w:r>
        <w:rPr>
          <w:rFonts w:hint="eastAsia"/>
        </w:rPr>
        <w:t>.2</w:t>
      </w:r>
      <w:r>
        <w:rPr>
          <w:rFonts w:hint="eastAsia"/>
        </w:rPr>
        <w:t>交货地点</w:t>
      </w:r>
    </w:p>
    <w:p w14:paraId="4ADA234F" w14:textId="77777777" w:rsidR="00001427" w:rsidRDefault="002E36E9">
      <w:pPr>
        <w:spacing w:line="420" w:lineRule="exact"/>
        <w:ind w:firstLineChars="200" w:firstLine="420"/>
      </w:pPr>
      <w:r>
        <w:rPr>
          <w:rFonts w:hint="eastAsia"/>
        </w:rPr>
        <w:t>交货地点为</w:t>
      </w:r>
      <w:r>
        <w:rPr>
          <w:rFonts w:ascii="宋体" w:hAnsi="宋体" w:hint="eastAsia"/>
          <w:u w:val="single"/>
        </w:rPr>
        <w:t>买方指定</w:t>
      </w:r>
      <w:r>
        <w:rPr>
          <w:rFonts w:ascii="宋体" w:hAnsi="宋体"/>
          <w:u w:val="single"/>
        </w:rPr>
        <w:t>的地点</w:t>
      </w:r>
      <w:r>
        <w:rPr>
          <w:rFonts w:ascii="宋体" w:hAnsi="宋体" w:hint="eastAsia"/>
        </w:rPr>
        <w:t>。</w:t>
      </w:r>
      <w:r>
        <w:rPr>
          <w:rFonts w:hint="eastAsia"/>
        </w:rPr>
        <w:t>买方指定具体堆放点，卖方交货前应做好防淋、防潮、防窃和防强光等事项。</w:t>
      </w:r>
    </w:p>
    <w:p w14:paraId="2D897CF8" w14:textId="77777777" w:rsidR="00001427" w:rsidRDefault="002E36E9">
      <w:pPr>
        <w:spacing w:line="420" w:lineRule="exact"/>
        <w:ind w:firstLineChars="200" w:firstLine="420"/>
      </w:pPr>
      <w:r>
        <w:lastRenderedPageBreak/>
        <w:t>7</w:t>
      </w:r>
      <w:r>
        <w:rPr>
          <w:rFonts w:hint="eastAsia"/>
        </w:rPr>
        <w:t>.3</w:t>
      </w:r>
      <w:r>
        <w:rPr>
          <w:rFonts w:hint="eastAsia"/>
        </w:rPr>
        <w:t>装运：卖方负责将货物运送到合同约定的交货地点。运杂费、</w:t>
      </w:r>
      <w:r>
        <w:t>装卸费</w:t>
      </w:r>
      <w:r>
        <w:rPr>
          <w:rFonts w:hint="eastAsia"/>
        </w:rPr>
        <w:t>等相关费用已包含在合同价款内。</w:t>
      </w:r>
    </w:p>
    <w:p w14:paraId="0E8C05D2" w14:textId="77777777" w:rsidR="00001427" w:rsidRDefault="002E36E9">
      <w:pPr>
        <w:spacing w:line="420" w:lineRule="exact"/>
        <w:ind w:firstLineChars="200" w:firstLine="420"/>
      </w:pPr>
      <w:r>
        <w:t>7</w:t>
      </w:r>
      <w:r>
        <w:rPr>
          <w:rFonts w:hint="eastAsia"/>
        </w:rPr>
        <w:t>.4</w:t>
      </w:r>
      <w:r>
        <w:rPr>
          <w:rFonts w:hint="eastAsia"/>
        </w:rPr>
        <w:t>保险</w:t>
      </w:r>
    </w:p>
    <w:p w14:paraId="2CC806F5" w14:textId="77777777" w:rsidR="00001427" w:rsidRDefault="002E36E9">
      <w:pPr>
        <w:spacing w:line="420" w:lineRule="exact"/>
        <w:ind w:firstLineChars="200" w:firstLine="420"/>
      </w:pPr>
      <w:r>
        <w:rPr>
          <w:rFonts w:hint="eastAsia"/>
        </w:rPr>
        <w:t>卖方应办理货物在运抵合同约定地点途中的保险及卖方派往买方服务人员的保险，保险应以人民币按照发票金额的百分之一百一十（</w:t>
      </w:r>
      <w:r>
        <w:rPr>
          <w:rFonts w:hint="eastAsia"/>
        </w:rPr>
        <w:t>110%</w:t>
      </w:r>
      <w:r>
        <w:rPr>
          <w:rFonts w:hint="eastAsia"/>
        </w:rPr>
        <w:t>）办理“运输一切险”，保险费已包含在合同价款中，货物按合同约定的时间运至交货地点并经买方初步验收合格之前的风险由卖方负责。</w:t>
      </w:r>
    </w:p>
    <w:p w14:paraId="10BFAB4A" w14:textId="77777777" w:rsidR="00001427" w:rsidRDefault="002E36E9">
      <w:pPr>
        <w:spacing w:line="420" w:lineRule="exact"/>
        <w:ind w:firstLineChars="200" w:firstLine="420"/>
      </w:pPr>
      <w:r>
        <w:t>7</w:t>
      </w:r>
      <w:r>
        <w:rPr>
          <w:rFonts w:hint="eastAsia"/>
        </w:rPr>
        <w:t>.5</w:t>
      </w:r>
      <w:r>
        <w:rPr>
          <w:rFonts w:hint="eastAsia"/>
        </w:rPr>
        <w:t>包装要求</w:t>
      </w:r>
    </w:p>
    <w:p w14:paraId="241AF7E6" w14:textId="77777777" w:rsidR="00001427" w:rsidRDefault="002E36E9">
      <w:pPr>
        <w:spacing w:line="420" w:lineRule="exact"/>
        <w:ind w:firstLineChars="200" w:firstLine="420"/>
      </w:pPr>
      <w:r>
        <w:t>7</w:t>
      </w:r>
      <w:r>
        <w:rPr>
          <w:rFonts w:hint="eastAsia"/>
        </w:rPr>
        <w:t>.5.1</w:t>
      </w:r>
      <w:r>
        <w:rPr>
          <w:rFonts w:hint="eastAsia"/>
        </w:rPr>
        <w:t>除合同另有约定外，卖方提供的全部货物均应按标准保护措施进行包装，这类包装应适应于长途运输、防潮、防震、防锈和防野蛮装卸，以确保货物安全无损运抵指定现场。</w:t>
      </w:r>
    </w:p>
    <w:p w14:paraId="39A4E701" w14:textId="77777777" w:rsidR="00001427" w:rsidRDefault="002E36E9">
      <w:pPr>
        <w:spacing w:line="420" w:lineRule="exact"/>
        <w:ind w:firstLineChars="200" w:firstLine="420"/>
      </w:pPr>
      <w:r>
        <w:t>7</w:t>
      </w:r>
      <w:r>
        <w:rPr>
          <w:rFonts w:hint="eastAsia"/>
        </w:rPr>
        <w:t>.5.2</w:t>
      </w:r>
      <w:r>
        <w:rPr>
          <w:rFonts w:hint="eastAsia"/>
        </w:rPr>
        <w:t>每一个包装箱内应附一份详细装箱单和质量证书。</w:t>
      </w:r>
    </w:p>
    <w:p w14:paraId="063EF0E7" w14:textId="77777777" w:rsidR="00001427" w:rsidRDefault="002E36E9">
      <w:pPr>
        <w:spacing w:line="420" w:lineRule="exact"/>
        <w:ind w:firstLineChars="200" w:firstLine="420"/>
      </w:pPr>
      <w:r>
        <w:t>7</w:t>
      </w:r>
      <w:r>
        <w:rPr>
          <w:rFonts w:hint="eastAsia"/>
        </w:rPr>
        <w:t>.5.3</w:t>
      </w:r>
      <w:r>
        <w:rPr>
          <w:rFonts w:hint="eastAsia"/>
        </w:rPr>
        <w:t>卖方应在每件包装箱的相邻四侧以醒目的中文做出下列标记：</w:t>
      </w:r>
    </w:p>
    <w:p w14:paraId="37AC71BC" w14:textId="77777777" w:rsidR="00001427" w:rsidRDefault="002E36E9">
      <w:pPr>
        <w:spacing w:line="420" w:lineRule="exact"/>
        <w:ind w:leftChars="100" w:left="525" w:hangingChars="150" w:hanging="315"/>
      </w:pPr>
      <w:r>
        <w:rPr>
          <w:rFonts w:hint="eastAsia"/>
        </w:rPr>
        <w:t xml:space="preserve"> </w:t>
      </w:r>
      <w:r>
        <w:rPr>
          <w:rFonts w:hint="eastAsia"/>
        </w:rPr>
        <w:t>（</w:t>
      </w:r>
      <w:r>
        <w:rPr>
          <w:rFonts w:hint="eastAsia"/>
        </w:rPr>
        <w:t>a</w:t>
      </w:r>
      <w:r>
        <w:rPr>
          <w:rFonts w:hint="eastAsia"/>
        </w:rPr>
        <w:t>）收货人；（</w:t>
      </w:r>
      <w:r>
        <w:rPr>
          <w:rFonts w:hint="eastAsia"/>
        </w:rPr>
        <w:t>b</w:t>
      </w:r>
      <w:r>
        <w:rPr>
          <w:rFonts w:hint="eastAsia"/>
        </w:rPr>
        <w:t>）合同号；（</w:t>
      </w:r>
      <w:r>
        <w:rPr>
          <w:rFonts w:hint="eastAsia"/>
        </w:rPr>
        <w:t>c</w:t>
      </w:r>
      <w:r>
        <w:rPr>
          <w:rFonts w:hint="eastAsia"/>
        </w:rPr>
        <w:t>）目的地；（</w:t>
      </w:r>
      <w:r>
        <w:rPr>
          <w:rFonts w:hint="eastAsia"/>
        </w:rPr>
        <w:t>d</w:t>
      </w:r>
      <w:r>
        <w:rPr>
          <w:rFonts w:hint="eastAsia"/>
        </w:rPr>
        <w:t>）货物名称；</w:t>
      </w:r>
    </w:p>
    <w:p w14:paraId="6D940C64" w14:textId="77777777" w:rsidR="00001427" w:rsidRDefault="002E36E9">
      <w:pPr>
        <w:spacing w:line="420" w:lineRule="exact"/>
        <w:ind w:leftChars="100" w:left="525" w:hangingChars="150" w:hanging="315"/>
      </w:pPr>
      <w:r>
        <w:rPr>
          <w:rFonts w:hint="eastAsia"/>
        </w:rPr>
        <w:t xml:space="preserve"> </w:t>
      </w:r>
      <w:r>
        <w:rPr>
          <w:rFonts w:hint="eastAsia"/>
        </w:rPr>
        <w:t>（</w:t>
      </w:r>
      <w:r>
        <w:rPr>
          <w:rFonts w:hint="eastAsia"/>
        </w:rPr>
        <w:t>e</w:t>
      </w:r>
      <w:r>
        <w:rPr>
          <w:rFonts w:hint="eastAsia"/>
        </w:rPr>
        <w:t>）箱号；（</w:t>
      </w:r>
      <w:r>
        <w:rPr>
          <w:rFonts w:hint="eastAsia"/>
        </w:rPr>
        <w:t>f</w:t>
      </w:r>
      <w:r>
        <w:rPr>
          <w:rFonts w:hint="eastAsia"/>
        </w:rPr>
        <w:t>）毛重</w:t>
      </w:r>
      <w:r>
        <w:rPr>
          <w:rFonts w:hint="eastAsia"/>
        </w:rPr>
        <w:t>/</w:t>
      </w:r>
      <w:r>
        <w:rPr>
          <w:rFonts w:hint="eastAsia"/>
        </w:rPr>
        <w:t>净重；（</w:t>
      </w:r>
      <w:r>
        <w:rPr>
          <w:rFonts w:hint="eastAsia"/>
        </w:rPr>
        <w:t>g</w:t>
      </w:r>
      <w:r>
        <w:rPr>
          <w:rFonts w:hint="eastAsia"/>
        </w:rPr>
        <w:t>）尺寸｛长×宽×高，以厘米或</w:t>
      </w:r>
      <w:r>
        <w:rPr>
          <w:rFonts w:hint="eastAsia"/>
        </w:rPr>
        <w:t>cm</w:t>
      </w:r>
      <w:r>
        <w:rPr>
          <w:rFonts w:hint="eastAsia"/>
        </w:rPr>
        <w:t>计｝。</w:t>
      </w:r>
    </w:p>
    <w:p w14:paraId="63AC4306" w14:textId="77777777" w:rsidR="00001427" w:rsidRDefault="002E36E9">
      <w:pPr>
        <w:spacing w:line="420" w:lineRule="exact"/>
        <w:ind w:leftChars="250" w:left="525" w:firstLineChars="20" w:firstLine="42"/>
      </w:pPr>
      <w:r>
        <w:rPr>
          <w:rFonts w:hint="eastAsia"/>
        </w:rPr>
        <w:t>参考标签：</w:t>
      </w:r>
    </w:p>
    <w:p w14:paraId="62943031" w14:textId="77777777" w:rsidR="00001427" w:rsidRDefault="002E36E9">
      <w:pPr>
        <w:spacing w:line="420" w:lineRule="exact"/>
        <w:ind w:leftChars="250" w:left="525" w:firstLineChars="20" w:firstLine="42"/>
      </w:pPr>
      <w:r>
        <w:rPr>
          <w:rFonts w:hint="eastAsia"/>
        </w:rPr>
        <w:t>合同号（订单号）、合同名</w:t>
      </w:r>
      <w:r>
        <w:rPr>
          <w:rFonts w:hint="eastAsia"/>
        </w:rPr>
        <w:tab/>
      </w:r>
      <w:r>
        <w:rPr>
          <w:rFonts w:hint="eastAsia"/>
        </w:rPr>
        <w:t>供货清单行号</w:t>
      </w:r>
      <w:r>
        <w:rPr>
          <w:rFonts w:hint="eastAsia"/>
        </w:rPr>
        <w:tab/>
      </w:r>
      <w:r>
        <w:rPr>
          <w:rFonts w:hint="eastAsia"/>
        </w:rPr>
        <w:t>物资名称（型号）</w:t>
      </w:r>
      <w:r>
        <w:rPr>
          <w:rFonts w:hint="eastAsia"/>
        </w:rPr>
        <w:tab/>
      </w:r>
      <w:r>
        <w:rPr>
          <w:rFonts w:hint="eastAsia"/>
        </w:rPr>
        <w:t>数量</w:t>
      </w:r>
    </w:p>
    <w:p w14:paraId="6A09C108" w14:textId="77777777" w:rsidR="00001427" w:rsidRDefault="002E36E9">
      <w:pPr>
        <w:spacing w:line="420" w:lineRule="exact"/>
        <w:ind w:leftChars="250" w:left="525" w:firstLineChars="20" w:firstLine="42"/>
      </w:pPr>
      <w:r>
        <w:t>XXXXX</w:t>
      </w:r>
      <w:r>
        <w:tab/>
      </w:r>
      <w:r w:rsidR="00E43925">
        <w:t xml:space="preserve">                  </w:t>
      </w:r>
      <w:proofErr w:type="spellStart"/>
      <w:r>
        <w:t>XXXXX</w:t>
      </w:r>
      <w:proofErr w:type="spellEnd"/>
      <w:r>
        <w:tab/>
      </w:r>
      <w:r w:rsidR="00E43925">
        <w:t xml:space="preserve">        </w:t>
      </w:r>
      <w:proofErr w:type="spellStart"/>
      <w:r>
        <w:t>XXXXX</w:t>
      </w:r>
      <w:proofErr w:type="spellEnd"/>
      <w:r>
        <w:tab/>
      </w:r>
      <w:r w:rsidR="00E43925">
        <w:t xml:space="preserve">      </w:t>
      </w:r>
      <w:proofErr w:type="spellStart"/>
      <w:r>
        <w:t>XXXXX</w:t>
      </w:r>
      <w:proofErr w:type="spellEnd"/>
    </w:p>
    <w:p w14:paraId="133F4C11" w14:textId="77777777" w:rsidR="00001427" w:rsidRDefault="002E36E9">
      <w:pPr>
        <w:spacing w:line="420" w:lineRule="exact"/>
        <w:ind w:firstLineChars="200" w:firstLine="420"/>
      </w:pPr>
      <w:r>
        <w:t>7</w:t>
      </w:r>
      <w:r>
        <w:rPr>
          <w:rFonts w:hint="eastAsia"/>
        </w:rPr>
        <w:t>.</w:t>
      </w:r>
      <w:r>
        <w:t>5.4</w:t>
      </w:r>
      <w:r>
        <w:rPr>
          <w:rFonts w:hint="eastAsia"/>
        </w:rPr>
        <w:t>卖方应在每件包装箱的两侧用中文和适当的运输标记，标明“重心”和“吊装点”，以便装卸和搬运。根据设备的不同特点和运输的不同要求，卖方应在包装箱上清楚地标注“小心轻放”、“请勿倒置”、“防潮”等字样和其它适当的标志。</w:t>
      </w:r>
    </w:p>
    <w:p w14:paraId="7E55DAD3" w14:textId="77777777" w:rsidR="00001427" w:rsidRDefault="002E36E9">
      <w:pPr>
        <w:spacing w:line="420" w:lineRule="exact"/>
      </w:pPr>
      <w:r>
        <w:rPr>
          <w:b/>
        </w:rPr>
        <w:t>8</w:t>
      </w:r>
      <w:r>
        <w:rPr>
          <w:rFonts w:hint="eastAsia"/>
          <w:b/>
        </w:rPr>
        <w:t>.</w:t>
      </w:r>
      <w:r>
        <w:rPr>
          <w:rFonts w:hint="eastAsia"/>
          <w:b/>
        </w:rPr>
        <w:t>质量保证</w:t>
      </w:r>
    </w:p>
    <w:p w14:paraId="3EB8C8C3" w14:textId="77777777" w:rsidR="00001427" w:rsidRDefault="002E36E9">
      <w:pPr>
        <w:spacing w:line="420" w:lineRule="exact"/>
        <w:ind w:firstLineChars="200" w:firstLine="420"/>
      </w:pPr>
      <w:r>
        <w:t>8</w:t>
      </w:r>
      <w:r>
        <w:rPr>
          <w:rFonts w:hint="eastAsia"/>
        </w:rPr>
        <w:t>.1</w:t>
      </w:r>
      <w:r>
        <w:rPr>
          <w:rFonts w:hint="eastAsia"/>
        </w:rPr>
        <w:t>卖方保证合同项下提供的全部货物必须是全新的并且没有设计、材料及工艺上的缺陷，完全符合合同约定的品牌、质量、规格和性能要求，并有产品合格证或产品质量证明书，如属于进口产品，需有相关产品质量合格证明或合法渠道证明。严禁提供假冒伪劣产品，一经发现，买方有权解除本合同，并按违约或欺诈行为追究卖方责任，因此而产生的一切费用和责任由卖方承担。</w:t>
      </w:r>
    </w:p>
    <w:p w14:paraId="51FAC146" w14:textId="77777777" w:rsidR="00001427" w:rsidRDefault="002E36E9">
      <w:pPr>
        <w:spacing w:line="420" w:lineRule="exact"/>
        <w:ind w:firstLineChars="200" w:firstLine="420"/>
      </w:pPr>
      <w:r>
        <w:t>8.</w:t>
      </w:r>
      <w:r>
        <w:rPr>
          <w:rFonts w:hint="eastAsia"/>
        </w:rPr>
        <w:t>2</w:t>
      </w:r>
      <w:r>
        <w:rPr>
          <w:rFonts w:hint="eastAsia"/>
        </w:rPr>
        <w:t>在正常操作条件下，卖方保证合同项下卖方所提供的货物不会因为任何潜在缺陷发生安全事故。</w:t>
      </w:r>
    </w:p>
    <w:p w14:paraId="1BD56B81" w14:textId="1699D77B" w:rsidR="00001427" w:rsidRDefault="002E36E9">
      <w:pPr>
        <w:spacing w:line="420" w:lineRule="exact"/>
        <w:ind w:firstLineChars="200" w:firstLine="420"/>
      </w:pPr>
      <w:r>
        <w:t>8</w:t>
      </w:r>
      <w:r>
        <w:rPr>
          <w:rFonts w:hint="eastAsia"/>
        </w:rPr>
        <w:t>.3</w:t>
      </w:r>
      <w:r>
        <w:rPr>
          <w:rFonts w:hint="eastAsia"/>
        </w:rPr>
        <w:t>对于货物存在的隐蔽瑕疵或功能缺陷，</w:t>
      </w:r>
      <w:r w:rsidR="00B14736">
        <w:rPr>
          <w:rFonts w:hint="eastAsia"/>
        </w:rPr>
        <w:t>初步</w:t>
      </w:r>
      <w:r>
        <w:rPr>
          <w:rFonts w:hint="eastAsia"/>
        </w:rPr>
        <w:t>验收货物时在数量和外观上难以发现的，买方有权于发现时要求买方及时弥补缺陷，或者退换不符合合同约定的货物。</w:t>
      </w:r>
    </w:p>
    <w:p w14:paraId="6589FBDE" w14:textId="77777777" w:rsidR="00001427" w:rsidRDefault="002E36E9">
      <w:pPr>
        <w:spacing w:line="420" w:lineRule="exact"/>
        <w:ind w:firstLineChars="200" w:firstLine="420"/>
      </w:pPr>
      <w:r>
        <w:rPr>
          <w:rFonts w:hint="eastAsia"/>
        </w:rPr>
        <w:t>8</w:t>
      </w:r>
      <w:r>
        <w:t>.4</w:t>
      </w:r>
      <w:r>
        <w:rPr>
          <w:rFonts w:hint="eastAsia"/>
        </w:rPr>
        <w:t>如果卖方接到买方要求其弥补缺陷的通知后，没有在商定的时间内采取补救措施，买方可以在书面通知卖方后自行采取补救措施，但其风险和费用将由卖方承担。同时买方根据合同约定对卖方行使的其它权利不受影响。</w:t>
      </w:r>
    </w:p>
    <w:p w14:paraId="799062D7" w14:textId="77777777" w:rsidR="00001427" w:rsidRDefault="002E36E9">
      <w:pPr>
        <w:spacing w:line="420" w:lineRule="exact"/>
      </w:pPr>
      <w:r>
        <w:rPr>
          <w:b/>
        </w:rPr>
        <w:t>9</w:t>
      </w:r>
      <w:r>
        <w:rPr>
          <w:rFonts w:hint="eastAsia"/>
          <w:b/>
        </w:rPr>
        <w:t>.</w:t>
      </w:r>
      <w:r>
        <w:rPr>
          <w:rFonts w:hint="eastAsia"/>
          <w:b/>
        </w:rPr>
        <w:t>质保期</w:t>
      </w:r>
    </w:p>
    <w:p w14:paraId="332CC13A" w14:textId="26EC3D29" w:rsidR="00001427" w:rsidRDefault="002E36E9">
      <w:pPr>
        <w:spacing w:line="420" w:lineRule="exact"/>
        <w:ind w:firstLineChars="200" w:firstLine="420"/>
      </w:pPr>
      <w:r>
        <w:t>9</w:t>
      </w:r>
      <w:r>
        <w:rPr>
          <w:rFonts w:hint="eastAsia"/>
        </w:rPr>
        <w:t>.1</w:t>
      </w:r>
      <w:r>
        <w:rPr>
          <w:rFonts w:hint="eastAsia"/>
        </w:rPr>
        <w:t>合同货物质保期以该货物</w:t>
      </w:r>
      <w:r w:rsidR="00B14736">
        <w:rPr>
          <w:rFonts w:hint="eastAsia"/>
        </w:rPr>
        <w:t>初步</w:t>
      </w:r>
      <w:r>
        <w:rPr>
          <w:rFonts w:hint="eastAsia"/>
        </w:rPr>
        <w:t>验收合格之日起计算。在质保期内出现质量问题，由卖方在</w:t>
      </w:r>
      <w:r>
        <w:rPr>
          <w:rFonts w:hint="eastAsia"/>
          <w:u w:val="single"/>
        </w:rPr>
        <w:t>3</w:t>
      </w:r>
      <w:r>
        <w:rPr>
          <w:rFonts w:hint="eastAsia"/>
        </w:rPr>
        <w:t>天内修复或更换，无法修复或经过三次修复仍不合格的应给予更换，如不能更换的，予以退货，因此给买方造成的损失，由卖方负责，买方应尽快以书面形式或口头形式通知卖方，并向卖方提出索赔。如更换货物的，</w:t>
      </w:r>
      <w:r>
        <w:rPr>
          <w:rFonts w:hint="eastAsia"/>
        </w:rPr>
        <w:lastRenderedPageBreak/>
        <w:t>卖方更换货物的质保期应从该更换货物验收合格之日起重新计算。</w:t>
      </w:r>
    </w:p>
    <w:p w14:paraId="56FD8FEE" w14:textId="77777777" w:rsidR="00001427" w:rsidRDefault="002E36E9">
      <w:pPr>
        <w:spacing w:line="420" w:lineRule="exact"/>
        <w:ind w:firstLineChars="200" w:firstLine="420"/>
      </w:pPr>
      <w:r>
        <w:t>9</w:t>
      </w:r>
      <w:r>
        <w:rPr>
          <w:rFonts w:hint="eastAsia"/>
        </w:rPr>
        <w:t>.2</w:t>
      </w:r>
      <w:r>
        <w:rPr>
          <w:rFonts w:hint="eastAsia"/>
        </w:rPr>
        <w:t>质保期为</w:t>
      </w:r>
      <w:r>
        <w:rPr>
          <w:u w:val="single"/>
        </w:rPr>
        <w:t>1</w:t>
      </w:r>
      <w:r>
        <w:rPr>
          <w:rFonts w:hint="eastAsia"/>
        </w:rPr>
        <w:t>年。</w:t>
      </w:r>
      <w:r>
        <w:t xml:space="preserve"> </w:t>
      </w:r>
    </w:p>
    <w:p w14:paraId="588790B3" w14:textId="77777777" w:rsidR="00001427" w:rsidRDefault="002E36E9">
      <w:pPr>
        <w:spacing w:line="420" w:lineRule="exact"/>
        <w:rPr>
          <w:b/>
        </w:rPr>
      </w:pPr>
      <w:r>
        <w:rPr>
          <w:rFonts w:hint="eastAsia"/>
          <w:b/>
        </w:rPr>
        <w:t>1</w:t>
      </w:r>
      <w:r>
        <w:rPr>
          <w:b/>
        </w:rPr>
        <w:t>0</w:t>
      </w:r>
      <w:r>
        <w:rPr>
          <w:rFonts w:hint="eastAsia"/>
          <w:b/>
        </w:rPr>
        <w:t>.</w:t>
      </w:r>
      <w:r>
        <w:rPr>
          <w:rFonts w:hint="eastAsia"/>
          <w:b/>
        </w:rPr>
        <w:t>验收</w:t>
      </w:r>
    </w:p>
    <w:p w14:paraId="63C70ACD" w14:textId="77777777" w:rsidR="00001427" w:rsidRDefault="002E36E9">
      <w:pPr>
        <w:spacing w:line="420" w:lineRule="exact"/>
        <w:ind w:firstLineChars="200" w:firstLine="420"/>
      </w:pPr>
      <w:r>
        <w:rPr>
          <w:rFonts w:hint="eastAsia"/>
        </w:rPr>
        <w:t>1</w:t>
      </w:r>
      <w:r>
        <w:t>0</w:t>
      </w:r>
      <w:r>
        <w:rPr>
          <w:rFonts w:hint="eastAsia"/>
        </w:rPr>
        <w:t>.1</w:t>
      </w:r>
      <w:r>
        <w:rPr>
          <w:rFonts w:hint="eastAsia"/>
        </w:rPr>
        <w:t>初步验收</w:t>
      </w:r>
    </w:p>
    <w:p w14:paraId="65F64A44" w14:textId="77777777" w:rsidR="00001427" w:rsidRDefault="002E36E9">
      <w:pPr>
        <w:spacing w:line="420" w:lineRule="exact"/>
        <w:ind w:firstLineChars="200" w:firstLine="420"/>
      </w:pPr>
      <w:r>
        <w:rPr>
          <w:rFonts w:hint="eastAsia"/>
        </w:rPr>
        <w:t>1</w:t>
      </w:r>
      <w:r>
        <w:t>0</w:t>
      </w:r>
      <w:r>
        <w:rPr>
          <w:rFonts w:hint="eastAsia"/>
        </w:rPr>
        <w:t>.1.1</w:t>
      </w:r>
      <w:r>
        <w:rPr>
          <w:rFonts w:hint="eastAsia"/>
        </w:rPr>
        <w:t>在交货前，卖方应负责货物的包装完整无损。供货前至少</w:t>
      </w:r>
      <w:r>
        <w:rPr>
          <w:rFonts w:hint="eastAsia"/>
        </w:rPr>
        <w:t>2</w:t>
      </w:r>
      <w:r>
        <w:rPr>
          <w:rFonts w:hint="eastAsia"/>
        </w:rPr>
        <w:t>天联系买方仓储人员，确定具体供货时间。</w:t>
      </w:r>
    </w:p>
    <w:p w14:paraId="348BECD8" w14:textId="77777777" w:rsidR="00001427" w:rsidRDefault="002E36E9">
      <w:pPr>
        <w:spacing w:line="420" w:lineRule="exact"/>
        <w:ind w:firstLineChars="200" w:firstLine="420"/>
      </w:pPr>
      <w:r>
        <w:rPr>
          <w:rFonts w:hint="eastAsia"/>
        </w:rPr>
        <w:t>1</w:t>
      </w:r>
      <w:r>
        <w:t>0</w:t>
      </w:r>
      <w:r>
        <w:rPr>
          <w:rFonts w:hint="eastAsia"/>
        </w:rPr>
        <w:t>.1.2</w:t>
      </w:r>
      <w:r>
        <w:rPr>
          <w:rFonts w:hint="eastAsia"/>
        </w:rPr>
        <w:t>货物（含当批供货清单）运抵现场后，买方清点数量、外观检查合格后，卖方卸货至指定位置，买方签收货物。</w:t>
      </w:r>
      <w:r>
        <w:t>3</w:t>
      </w:r>
      <w:r>
        <w:rPr>
          <w:rFonts w:hint="eastAsia"/>
        </w:rPr>
        <w:t>个工作日内，买方组织开箱检验。卖方应自费派遣人员前往买方现场参加开箱检验，买卖双方应对货物的包装、书面资料、外观、规格、数量进行检查和检验。如果卖方代表未能及时到达现场，买方有权单独进行开箱检验，并且此检验结果应被视为是在卖方在场的情况下进行，卖方必须接受买方的检验结果。</w:t>
      </w:r>
    </w:p>
    <w:p w14:paraId="7709E1A6" w14:textId="77777777" w:rsidR="00001427" w:rsidRDefault="002E36E9">
      <w:pPr>
        <w:spacing w:line="420" w:lineRule="exact"/>
        <w:ind w:firstLineChars="200" w:firstLine="420"/>
      </w:pPr>
      <w:r>
        <w:rPr>
          <w:rFonts w:hint="eastAsia"/>
        </w:rPr>
        <w:t>1</w:t>
      </w:r>
      <w:r>
        <w:t>0</w:t>
      </w:r>
      <w:r>
        <w:rPr>
          <w:rFonts w:hint="eastAsia"/>
        </w:rPr>
        <w:t>.1.3</w:t>
      </w:r>
      <w:r>
        <w:rPr>
          <w:rFonts w:hint="eastAsia"/>
        </w:rPr>
        <w:t>卖方按国家相关规定提供相关资料（如产品说明书、质量合格证等）及对产品进行标识</w:t>
      </w:r>
      <w:r>
        <w:rPr>
          <w:rFonts w:hint="eastAsia"/>
        </w:rPr>
        <w:t>(</w:t>
      </w:r>
      <w:r>
        <w:rPr>
          <w:rFonts w:hint="eastAsia"/>
        </w:rPr>
        <w:t>如国家对所供产品有</w:t>
      </w:r>
      <w:r>
        <w:rPr>
          <w:rFonts w:hint="eastAsia"/>
        </w:rPr>
        <w:t>3C</w:t>
      </w:r>
      <w:r>
        <w:rPr>
          <w:rFonts w:hint="eastAsia"/>
        </w:rPr>
        <w:t>认证要求的需进行标识等</w:t>
      </w:r>
      <w:r>
        <w:rPr>
          <w:rFonts w:hint="eastAsia"/>
        </w:rPr>
        <w:t>)</w:t>
      </w:r>
      <w:r>
        <w:rPr>
          <w:rFonts w:hint="eastAsia"/>
        </w:rPr>
        <w:t>，买方按合同及国家相关规定进行验收。产品的外观检验：外观、材质、及包装完整无破损。验收时，如发现交货产品的品牌、规格、型号、内在内容与合同约定描述不相符的，卖方应负责更换，由此引起的供货延误按供货延误索赔处理。卖方所供货物应是全新的合格产品。</w:t>
      </w:r>
    </w:p>
    <w:p w14:paraId="51228C93" w14:textId="77777777" w:rsidR="00001427" w:rsidRDefault="002E36E9">
      <w:pPr>
        <w:spacing w:line="420" w:lineRule="exact"/>
        <w:ind w:leftChars="28" w:left="59" w:firstLineChars="200" w:firstLine="420"/>
      </w:pPr>
      <w:r>
        <w:rPr>
          <w:rFonts w:hint="eastAsia"/>
        </w:rPr>
        <w:t>1</w:t>
      </w:r>
      <w:r>
        <w:t>0</w:t>
      </w:r>
      <w:r>
        <w:rPr>
          <w:rFonts w:hint="eastAsia"/>
        </w:rPr>
        <w:t>.1.4</w:t>
      </w:r>
      <w:r>
        <w:rPr>
          <w:rFonts w:hint="eastAsia"/>
        </w:rPr>
        <w:t>买方根据产品质量验收标准对货物的性能、功能、随机资料（产品说明书、出厂检验报告、质量合格证等）和质量进行验收，如发现产品质量不合格，卖方应无条件退换同品牌同型号的产品，由此引起的供货延误按供货延误索赔处理。待验收合格后，由买方签署验收入库单。</w:t>
      </w:r>
    </w:p>
    <w:p w14:paraId="3577B334" w14:textId="77777777" w:rsidR="00001427" w:rsidRDefault="002E36E9">
      <w:pPr>
        <w:spacing w:line="420" w:lineRule="exact"/>
        <w:ind w:leftChars="28" w:left="59" w:firstLineChars="200" w:firstLine="420"/>
      </w:pPr>
      <w:r>
        <w:rPr>
          <w:rFonts w:hint="eastAsia"/>
        </w:rPr>
        <w:t>1</w:t>
      </w:r>
      <w:r>
        <w:t>0</w:t>
      </w:r>
      <w:r>
        <w:rPr>
          <w:rFonts w:hint="eastAsia"/>
        </w:rPr>
        <w:t>.1.5</w:t>
      </w:r>
      <w:r>
        <w:rPr>
          <w:rFonts w:hint="eastAsia"/>
        </w:rPr>
        <w:t>按国家计量法规及</w:t>
      </w:r>
      <w:r>
        <w:rPr>
          <w:rFonts w:ascii="宋体" w:hAnsi="宋体" w:hint="eastAsia"/>
        </w:rPr>
        <w:t>浙江幸福轨道交通运营管理有限公司</w:t>
      </w:r>
      <w:r>
        <w:rPr>
          <w:rFonts w:hint="eastAsia"/>
        </w:rPr>
        <w:t>计量检测相关规定，由买方将需送检的产品送至买方指定的第三方机构进行检测，合格后方可交货。检测前须由买方进行初检。初次计量检测费用由买方承担。需送检的产品，如初次送检出现不合格产品，卖方应无条件退换同品牌同型号的产品，并负责支付该部分产品后续计量检测费用，直至由买方指定的第三方机构进行检测合格后方可交货。</w:t>
      </w:r>
    </w:p>
    <w:p w14:paraId="4C229686" w14:textId="77777777" w:rsidR="00001427" w:rsidRDefault="002E36E9">
      <w:pPr>
        <w:spacing w:line="420" w:lineRule="exact"/>
        <w:ind w:firstLineChars="200" w:firstLine="420"/>
      </w:pPr>
      <w:r>
        <w:rPr>
          <w:rFonts w:hint="eastAsia"/>
        </w:rPr>
        <w:t>1</w:t>
      </w:r>
      <w:r>
        <w:t>0</w:t>
      </w:r>
      <w:r>
        <w:rPr>
          <w:rFonts w:hint="eastAsia"/>
        </w:rPr>
        <w:t>.2</w:t>
      </w:r>
      <w:r>
        <w:rPr>
          <w:rFonts w:hint="eastAsia"/>
        </w:rPr>
        <w:t>最终验收：最后一批到货货物验收合格之日起一年后</w:t>
      </w:r>
      <w:r>
        <w:rPr>
          <w:rFonts w:hint="eastAsia"/>
        </w:rPr>
        <w:t>30</w:t>
      </w:r>
      <w:r>
        <w:rPr>
          <w:rFonts w:hint="eastAsia"/>
        </w:rPr>
        <w:t>天内，买方将进行最终验收，以确认卖方所提供货物满足本合同约定，验收合格后，买方开具最终验收合格证书。在质保期内当货物出现不能满足用途及性能的情况，通过更换新货物仍不能满足合同约定的要求时，整批货物将视为最终验收不合格货物。</w:t>
      </w:r>
    </w:p>
    <w:p w14:paraId="65F57B34" w14:textId="77777777" w:rsidR="00001427" w:rsidRDefault="002E36E9">
      <w:pPr>
        <w:spacing w:line="420" w:lineRule="exact"/>
        <w:ind w:firstLineChars="200" w:firstLine="420"/>
      </w:pPr>
      <w:r>
        <w:rPr>
          <w:rFonts w:hint="eastAsia"/>
        </w:rPr>
        <w:t>1</w:t>
      </w:r>
      <w:r>
        <w:t>0.3</w:t>
      </w:r>
      <w:r>
        <w:rPr>
          <w:rFonts w:hint="eastAsia"/>
        </w:rPr>
        <w:t>风险转移</w:t>
      </w:r>
    </w:p>
    <w:p w14:paraId="158462A5" w14:textId="0715F6F0" w:rsidR="00001427" w:rsidRDefault="002E36E9">
      <w:pPr>
        <w:spacing w:line="420" w:lineRule="exact"/>
        <w:ind w:firstLineChars="200" w:firstLine="420"/>
      </w:pPr>
      <w:r>
        <w:rPr>
          <w:rFonts w:hint="eastAsia"/>
        </w:rPr>
        <w:t>当批货物经</w:t>
      </w:r>
      <w:r w:rsidR="00EC0DB4">
        <w:rPr>
          <w:rFonts w:hint="eastAsia"/>
        </w:rPr>
        <w:t>初步</w:t>
      </w:r>
      <w:r>
        <w:rPr>
          <w:rFonts w:hint="eastAsia"/>
        </w:rPr>
        <w:t>验收合格之后方可视为该批货物交付。货物毁损、灭失等一切风险在该批货物交付之时由卖方转移给买方。货物交付的时候与货物相关的一切风险转移给买方，交付之前的风险由卖方自行承担。交付的时间点是在该批货物按照合同约定的时间、方式运至买方指定地点，并按合同约定验收合格入库之后。</w:t>
      </w:r>
    </w:p>
    <w:p w14:paraId="12C904DF" w14:textId="77777777" w:rsidR="00001427" w:rsidRDefault="002E36E9">
      <w:pPr>
        <w:spacing w:line="420" w:lineRule="exact"/>
      </w:pPr>
      <w:r>
        <w:rPr>
          <w:rFonts w:hint="eastAsia"/>
          <w:b/>
        </w:rPr>
        <w:t>11.</w:t>
      </w:r>
      <w:r>
        <w:rPr>
          <w:rFonts w:hint="eastAsia"/>
          <w:b/>
        </w:rPr>
        <w:t>知识产权</w:t>
      </w:r>
    </w:p>
    <w:p w14:paraId="44CCA9F1" w14:textId="77777777" w:rsidR="00001427" w:rsidRDefault="002E36E9">
      <w:pPr>
        <w:spacing w:line="420" w:lineRule="exact"/>
        <w:ind w:firstLineChars="200" w:firstLine="420"/>
      </w:pPr>
      <w:r>
        <w:rPr>
          <w:rFonts w:hint="eastAsia"/>
        </w:rPr>
        <w:t>卖方应保证买方在使用该货物或其任何一部分时免受第三方提出侵犯其任何专利权、商标权及著作权</w:t>
      </w:r>
      <w:r>
        <w:rPr>
          <w:rFonts w:hint="eastAsia"/>
        </w:rPr>
        <w:lastRenderedPageBreak/>
        <w:t>等知识产权或其他权利的索赔或起诉。若买方受到此类索赔或起诉，其责任及给买方造成的一切损失由卖方承担。买方有权解除合同，同时卖方应向买方支付本合同暂估含税总价的</w:t>
      </w:r>
      <w:r>
        <w:rPr>
          <w:rFonts w:hint="eastAsia"/>
        </w:rPr>
        <w:t>10%</w:t>
      </w:r>
      <w:r>
        <w:rPr>
          <w:rFonts w:hint="eastAsia"/>
        </w:rPr>
        <w:t>的违约金，并赔偿买方因此产生的全部损失。</w:t>
      </w:r>
    </w:p>
    <w:p w14:paraId="7AA04E9A" w14:textId="77777777" w:rsidR="00001427" w:rsidRDefault="002E36E9">
      <w:pPr>
        <w:spacing w:line="420" w:lineRule="exact"/>
        <w:rPr>
          <w:b/>
        </w:rPr>
      </w:pPr>
      <w:r>
        <w:rPr>
          <w:rFonts w:hint="eastAsia"/>
          <w:b/>
        </w:rPr>
        <w:t>1</w:t>
      </w:r>
      <w:r>
        <w:rPr>
          <w:b/>
        </w:rPr>
        <w:t>2</w:t>
      </w:r>
      <w:r>
        <w:rPr>
          <w:rFonts w:hint="eastAsia"/>
          <w:b/>
        </w:rPr>
        <w:t>.</w:t>
      </w:r>
      <w:r>
        <w:rPr>
          <w:rFonts w:hint="eastAsia"/>
          <w:b/>
        </w:rPr>
        <w:t>不可抗力</w:t>
      </w:r>
    </w:p>
    <w:p w14:paraId="72F451CB" w14:textId="77777777" w:rsidR="00001427" w:rsidRDefault="002E36E9">
      <w:pPr>
        <w:spacing w:line="420" w:lineRule="exact"/>
        <w:ind w:firstLineChars="200" w:firstLine="420"/>
      </w:pPr>
      <w:r>
        <w:rPr>
          <w:rFonts w:hint="eastAsia"/>
        </w:rPr>
        <w:t>1</w:t>
      </w:r>
      <w:r>
        <w:t>2</w:t>
      </w:r>
      <w:r>
        <w:rPr>
          <w:rFonts w:hint="eastAsia"/>
        </w:rPr>
        <w:t>.1</w:t>
      </w:r>
      <w:r>
        <w:rPr>
          <w:rFonts w:hint="eastAsia"/>
        </w:rPr>
        <w:t>本条所述的“不可抗力”系指签约各方在缔结合同时所不能预见的、并且它的发生及其后果是无法避免和无法克服的事件，诸如战争、地震、水灾、火灾、暴风雪等，以及双方同意的其他不可抗力事件。</w:t>
      </w:r>
    </w:p>
    <w:p w14:paraId="21F2CFA9" w14:textId="77777777" w:rsidR="00001427" w:rsidRDefault="002E36E9">
      <w:pPr>
        <w:spacing w:line="420" w:lineRule="exact"/>
        <w:ind w:firstLineChars="200" w:firstLine="420"/>
      </w:pPr>
      <w:r>
        <w:rPr>
          <w:rFonts w:hint="eastAsia"/>
        </w:rPr>
        <w:t>1</w:t>
      </w:r>
      <w:r>
        <w:t>2</w:t>
      </w:r>
      <w:r>
        <w:rPr>
          <w:rFonts w:hint="eastAsia"/>
        </w:rPr>
        <w:t>.2</w:t>
      </w:r>
      <w:r>
        <w:rPr>
          <w:rFonts w:hint="eastAsia"/>
        </w:rPr>
        <w:t>如果卖方因不可抗力而导致合同实施延误或不能履行合同义务的，根据不可抗力事件的影响，免除部分或全部误期赔偿或终止合同的责任。</w:t>
      </w:r>
    </w:p>
    <w:p w14:paraId="7B15440F" w14:textId="77777777" w:rsidR="00001427" w:rsidRDefault="002E36E9">
      <w:pPr>
        <w:spacing w:line="420" w:lineRule="exact"/>
        <w:ind w:firstLineChars="200" w:firstLine="420"/>
      </w:pPr>
      <w:r>
        <w:rPr>
          <w:rFonts w:hint="eastAsia"/>
        </w:rPr>
        <w:t>1</w:t>
      </w:r>
      <w:r>
        <w:t>2</w:t>
      </w:r>
      <w:r>
        <w:rPr>
          <w:rFonts w:hint="eastAsia"/>
        </w:rPr>
        <w:t>.3</w:t>
      </w:r>
      <w:r>
        <w:rPr>
          <w:rFonts w:hint="eastAsia"/>
        </w:rPr>
        <w:t>在不可抗力事件发生后，卖方应尽快以书面形式将不可抗力的情况和原因通知买方，并在事故发生后</w:t>
      </w:r>
      <w:r>
        <w:rPr>
          <w:rFonts w:hint="eastAsia"/>
        </w:rPr>
        <w:t>10</w:t>
      </w:r>
      <w:r>
        <w:rPr>
          <w:rFonts w:hint="eastAsia"/>
        </w:rPr>
        <w:t>天内将有关政府机关出具的证明文件递交给买方审阅确认。除买方书面另行要求外，卖方应尽实际可能继续履行合同义务，并积极寻求合理的方案履行不受不可抗力影响的其他事项。如果不可抗力事件影响持续超过一百二十（</w:t>
      </w:r>
      <w:r>
        <w:rPr>
          <w:rFonts w:hint="eastAsia"/>
        </w:rPr>
        <w:t>120</w:t>
      </w:r>
      <w:r>
        <w:rPr>
          <w:rFonts w:hint="eastAsia"/>
        </w:rPr>
        <w:t>）天，双方应通过友好协商在合理的时间内达成是否进一步履行本合同的合同。</w:t>
      </w:r>
    </w:p>
    <w:p w14:paraId="79E0E018" w14:textId="77777777" w:rsidR="00001427" w:rsidRDefault="002E36E9">
      <w:pPr>
        <w:spacing w:line="420" w:lineRule="exact"/>
        <w:rPr>
          <w:b/>
        </w:rPr>
      </w:pPr>
      <w:r>
        <w:rPr>
          <w:rFonts w:hint="eastAsia"/>
          <w:b/>
        </w:rPr>
        <w:t>13.</w:t>
      </w:r>
      <w:r>
        <w:rPr>
          <w:rFonts w:hint="eastAsia"/>
          <w:b/>
        </w:rPr>
        <w:t>合同变更与终止</w:t>
      </w:r>
    </w:p>
    <w:p w14:paraId="4301E13E" w14:textId="77777777" w:rsidR="00001427" w:rsidRDefault="002E36E9">
      <w:pPr>
        <w:spacing w:line="420" w:lineRule="exact"/>
        <w:ind w:firstLineChars="200" w:firstLine="420"/>
      </w:pPr>
      <w:r>
        <w:rPr>
          <w:rFonts w:hint="eastAsia"/>
        </w:rPr>
        <w:t>13.1</w:t>
      </w:r>
      <w:r>
        <w:rPr>
          <w:rFonts w:hint="eastAsia"/>
        </w:rPr>
        <w:t>合同的变更</w:t>
      </w:r>
    </w:p>
    <w:p w14:paraId="3A2AF059" w14:textId="77777777" w:rsidR="00001427" w:rsidRDefault="002E36E9">
      <w:pPr>
        <w:spacing w:line="420" w:lineRule="exact"/>
        <w:ind w:firstLineChars="200" w:firstLine="420"/>
      </w:pPr>
      <w:r>
        <w:rPr>
          <w:rFonts w:hint="eastAsia"/>
        </w:rPr>
        <w:t>13.1.1</w:t>
      </w:r>
      <w:r>
        <w:rPr>
          <w:rFonts w:hint="eastAsia"/>
        </w:rPr>
        <w:t>因买方的原因变更合同货物的，买方应以书面形式通知卖方，并经双方协商一致签署有关变更文件。如因此造成卖方履行合同义务的价格或时间增减，可对合同价、交货时间进行公平调整，但卖方据此要求的调整必须在收到买方通知后</w:t>
      </w:r>
      <w:r>
        <w:rPr>
          <w:rFonts w:hint="eastAsia"/>
        </w:rPr>
        <w:t>15</w:t>
      </w:r>
      <w:r>
        <w:rPr>
          <w:rFonts w:hint="eastAsia"/>
        </w:rPr>
        <w:t>天内提出。</w:t>
      </w:r>
    </w:p>
    <w:p w14:paraId="1C536498" w14:textId="77777777" w:rsidR="00001427" w:rsidRDefault="002E36E9">
      <w:pPr>
        <w:spacing w:line="420" w:lineRule="exact"/>
        <w:ind w:firstLineChars="200" w:firstLine="420"/>
      </w:pPr>
      <w:r>
        <w:rPr>
          <w:rFonts w:hint="eastAsia"/>
        </w:rPr>
        <w:t>13.1.2</w:t>
      </w:r>
      <w:r>
        <w:rPr>
          <w:rFonts w:hint="eastAsia"/>
        </w:rPr>
        <w:t>无论是按原合同要求，或是根据现场实际情况做出变更提供货物，卖方都不能免除其对货物应承担的责任。</w:t>
      </w:r>
    </w:p>
    <w:p w14:paraId="4646E207" w14:textId="77777777" w:rsidR="00001427" w:rsidRDefault="002E36E9">
      <w:pPr>
        <w:spacing w:line="420" w:lineRule="exact"/>
        <w:ind w:firstLineChars="200" w:firstLine="420"/>
      </w:pPr>
      <w:r>
        <w:rPr>
          <w:rFonts w:hint="eastAsia"/>
        </w:rPr>
        <w:t>13.1.3</w:t>
      </w:r>
      <w:r>
        <w:rPr>
          <w:rFonts w:hint="eastAsia"/>
        </w:rPr>
        <w:t>除了买卖双方签署书面修改协议，并成为本合同不可分割的一部分的情况之外，本合同的条件不得有任何变化或修改。</w:t>
      </w:r>
    </w:p>
    <w:p w14:paraId="2859F2F9" w14:textId="77777777" w:rsidR="00001427" w:rsidRDefault="002E36E9">
      <w:pPr>
        <w:spacing w:line="420" w:lineRule="exact"/>
        <w:ind w:firstLineChars="200" w:firstLine="420"/>
      </w:pPr>
      <w:r>
        <w:rPr>
          <w:rFonts w:hint="eastAsia"/>
        </w:rPr>
        <w:t>13.2</w:t>
      </w:r>
      <w:r>
        <w:rPr>
          <w:rFonts w:hint="eastAsia"/>
        </w:rPr>
        <w:t>合同的终止</w:t>
      </w:r>
    </w:p>
    <w:p w14:paraId="1DCAF86D" w14:textId="77777777" w:rsidR="00001427" w:rsidRDefault="002E36E9">
      <w:pPr>
        <w:spacing w:line="420" w:lineRule="exact"/>
        <w:ind w:firstLineChars="200" w:firstLine="420"/>
      </w:pPr>
      <w:r>
        <w:rPr>
          <w:rFonts w:hint="eastAsia"/>
        </w:rPr>
        <w:t>13.2.1</w:t>
      </w:r>
      <w:r>
        <w:rPr>
          <w:rFonts w:hint="eastAsia"/>
        </w:rPr>
        <w:t>合同自然终止</w:t>
      </w:r>
    </w:p>
    <w:p w14:paraId="0EA92965" w14:textId="77777777" w:rsidR="00001427" w:rsidRDefault="002E36E9">
      <w:pPr>
        <w:spacing w:line="420" w:lineRule="exact"/>
        <w:ind w:firstLineChars="200" w:firstLine="420"/>
      </w:pPr>
      <w:r>
        <w:rPr>
          <w:rFonts w:hint="eastAsia"/>
        </w:rPr>
        <w:t>买卖双方各自完成合同约定的责任和义务，合同自然终止。</w:t>
      </w:r>
    </w:p>
    <w:p w14:paraId="0AA5B939" w14:textId="77777777" w:rsidR="00001427" w:rsidRDefault="002E36E9">
      <w:pPr>
        <w:spacing w:line="420" w:lineRule="exact"/>
        <w:ind w:firstLineChars="200" w:firstLine="420"/>
      </w:pPr>
      <w:r>
        <w:rPr>
          <w:rFonts w:hint="eastAsia"/>
        </w:rPr>
        <w:t>13.2.2</w:t>
      </w:r>
      <w:r>
        <w:rPr>
          <w:rFonts w:hint="eastAsia"/>
        </w:rPr>
        <w:t>违约违规终止合同</w:t>
      </w:r>
    </w:p>
    <w:p w14:paraId="12BF75A9" w14:textId="77777777" w:rsidR="00001427" w:rsidRDefault="002E36E9">
      <w:pPr>
        <w:spacing w:line="420" w:lineRule="exact"/>
        <w:ind w:firstLineChars="200" w:firstLine="420"/>
      </w:pPr>
      <w:r>
        <w:rPr>
          <w:rFonts w:hint="eastAsia"/>
        </w:rPr>
        <w:t>出现下列情况之一时，在买方对卖方违约违规而买方对此采取的任何补救措施不受影响的情况下，买方可向卖方发出书面的违约通知书，提出解除部分或全部合同：</w:t>
      </w:r>
    </w:p>
    <w:p w14:paraId="56117F7A" w14:textId="77777777" w:rsidR="00001427" w:rsidRDefault="002E36E9">
      <w:pPr>
        <w:spacing w:line="420" w:lineRule="exact"/>
        <w:ind w:firstLineChars="200" w:firstLine="420"/>
      </w:pPr>
      <w:r>
        <w:rPr>
          <w:rFonts w:hint="eastAsia"/>
        </w:rPr>
        <w:t>（</w:t>
      </w:r>
      <w:r>
        <w:rPr>
          <w:rFonts w:hint="eastAsia"/>
        </w:rPr>
        <w:t>1</w:t>
      </w:r>
      <w:r>
        <w:rPr>
          <w:rFonts w:hint="eastAsia"/>
        </w:rPr>
        <w:t>）如果卖方未能在合同约定的限期或买方同意延长的限期内提供部分或全部货物；</w:t>
      </w:r>
    </w:p>
    <w:p w14:paraId="7854562A" w14:textId="77777777" w:rsidR="00001427" w:rsidRDefault="002E36E9">
      <w:pPr>
        <w:spacing w:line="420" w:lineRule="exact"/>
        <w:ind w:firstLineChars="200" w:firstLine="420"/>
      </w:pPr>
      <w:r>
        <w:rPr>
          <w:rFonts w:hint="eastAsia"/>
        </w:rPr>
        <w:t>（</w:t>
      </w:r>
      <w:r>
        <w:rPr>
          <w:rFonts w:hint="eastAsia"/>
        </w:rPr>
        <w:t>2</w:t>
      </w:r>
      <w:r>
        <w:rPr>
          <w:rFonts w:hint="eastAsia"/>
        </w:rPr>
        <w:t>）如果卖方未能履行合同约定的其它任何义务；</w:t>
      </w:r>
    </w:p>
    <w:p w14:paraId="567A8A35" w14:textId="77777777" w:rsidR="00001427" w:rsidRDefault="002E36E9">
      <w:pPr>
        <w:spacing w:line="420" w:lineRule="exact"/>
        <w:ind w:firstLineChars="200" w:firstLine="420"/>
      </w:pPr>
      <w:r>
        <w:rPr>
          <w:rFonts w:hint="eastAsia"/>
        </w:rPr>
        <w:t>（</w:t>
      </w:r>
      <w:r>
        <w:rPr>
          <w:rFonts w:hint="eastAsia"/>
        </w:rPr>
        <w:t>3</w:t>
      </w:r>
      <w:r>
        <w:rPr>
          <w:rFonts w:hint="eastAsia"/>
        </w:rPr>
        <w:t>）未经买方的书面同意，卖方擅自转让合同，或将部分项目分包出去或将整个合同项目转包出去；</w:t>
      </w:r>
    </w:p>
    <w:p w14:paraId="36150452" w14:textId="77777777" w:rsidR="00001427" w:rsidRDefault="002E36E9">
      <w:pPr>
        <w:spacing w:line="420" w:lineRule="exact"/>
        <w:ind w:leftChars="25" w:left="53" w:firstLineChars="200" w:firstLine="420"/>
      </w:pPr>
      <w:r>
        <w:rPr>
          <w:rFonts w:hint="eastAsia"/>
        </w:rPr>
        <w:t>（</w:t>
      </w:r>
      <w:r>
        <w:rPr>
          <w:rFonts w:hint="eastAsia"/>
        </w:rPr>
        <w:t>4</w:t>
      </w:r>
      <w:r>
        <w:rPr>
          <w:rFonts w:hint="eastAsia"/>
        </w:rPr>
        <w:t>）如果卖方破产或无清偿能力，买方可在任何时候以书面形式通知卖方，提出终止合同而不给卖方补偿。该合同的终止将不损害或影响买方已经采取或将要采取的任何行动或补救措施的权利。</w:t>
      </w:r>
    </w:p>
    <w:p w14:paraId="5F539B4C" w14:textId="77777777" w:rsidR="00001427" w:rsidRDefault="002E36E9">
      <w:pPr>
        <w:spacing w:line="420" w:lineRule="exact"/>
      </w:pPr>
      <w:r>
        <w:rPr>
          <w:rFonts w:hint="eastAsia"/>
          <w:b/>
        </w:rPr>
        <w:t>14.</w:t>
      </w:r>
      <w:r>
        <w:rPr>
          <w:rFonts w:hint="eastAsia"/>
          <w:b/>
        </w:rPr>
        <w:t>违约责任</w:t>
      </w:r>
    </w:p>
    <w:p w14:paraId="2579A6D3" w14:textId="77777777" w:rsidR="00001427" w:rsidRDefault="002E36E9">
      <w:pPr>
        <w:spacing w:line="420" w:lineRule="exact"/>
        <w:ind w:leftChars="25" w:left="53" w:firstLineChars="200" w:firstLine="420"/>
      </w:pPr>
      <w:r>
        <w:rPr>
          <w:rFonts w:hint="eastAsia"/>
        </w:rPr>
        <w:lastRenderedPageBreak/>
        <w:t>1</w:t>
      </w:r>
      <w:r>
        <w:t>4.1</w:t>
      </w:r>
      <w:r>
        <w:rPr>
          <w:rFonts w:hint="eastAsia"/>
        </w:rPr>
        <w:t>如果卖方不履行或者不完全履行本合同项下的义务，致使本合同的目的无法全部或部分实现，买方有权终止未履行完毕的合同部分，并且不承担终止合同给卖方造成的损失。同时买方有权根据本合同的相关约定追究卖方的违约责任。</w:t>
      </w:r>
    </w:p>
    <w:p w14:paraId="4701BBED" w14:textId="77777777" w:rsidR="00001427" w:rsidRDefault="002E36E9">
      <w:pPr>
        <w:spacing w:line="420" w:lineRule="exact"/>
        <w:ind w:leftChars="33" w:left="69" w:firstLineChars="200" w:firstLine="420"/>
      </w:pPr>
      <w:r>
        <w:rPr>
          <w:rFonts w:hint="eastAsia"/>
        </w:rPr>
        <w:t>1</w:t>
      </w:r>
      <w:r>
        <w:t>4</w:t>
      </w:r>
      <w:r>
        <w:rPr>
          <w:rFonts w:hint="eastAsia"/>
        </w:rPr>
        <w:t>.</w:t>
      </w:r>
      <w:r>
        <w:t>2</w:t>
      </w:r>
      <w:r>
        <w:rPr>
          <w:rFonts w:hint="eastAsia"/>
        </w:rPr>
        <w:t>如果卖方未按合同执行或因疏忽而未能履行本合同项下义务以致严重影响项目进行时，或由于卖方延误导致其应支付的违约金额超过迟交货物总价的</w:t>
      </w:r>
      <w:r>
        <w:rPr>
          <w:rFonts w:hint="eastAsia"/>
        </w:rPr>
        <w:t>3%</w:t>
      </w:r>
      <w:r>
        <w:rPr>
          <w:rFonts w:hint="eastAsia"/>
        </w:rPr>
        <w:t>时，买方有权解除合同。</w:t>
      </w:r>
    </w:p>
    <w:p w14:paraId="289353AF" w14:textId="77777777" w:rsidR="00001427" w:rsidRDefault="002E36E9">
      <w:pPr>
        <w:spacing w:line="420" w:lineRule="exact"/>
        <w:ind w:firstLineChars="200" w:firstLine="420"/>
      </w:pPr>
      <w:r>
        <w:rPr>
          <w:rFonts w:hint="eastAsia"/>
        </w:rPr>
        <w:t>1</w:t>
      </w:r>
      <w:r>
        <w:t>4.3</w:t>
      </w:r>
      <w:r>
        <w:rPr>
          <w:rFonts w:hint="eastAsia"/>
        </w:rPr>
        <w:t>根据</w:t>
      </w:r>
      <w:r>
        <w:rPr>
          <w:rFonts w:hint="eastAsia"/>
        </w:rPr>
        <w:t>13.2.2</w:t>
      </w:r>
      <w:r>
        <w:rPr>
          <w:rFonts w:hint="eastAsia"/>
        </w:rPr>
        <w:t>条约定合同终止后，买方可自己或由任何其他供应商完成本合同项目，买方有权要求卖方支付为完成本合同项目所招致的所有增加的费用。</w:t>
      </w:r>
    </w:p>
    <w:p w14:paraId="36FE1939" w14:textId="77777777" w:rsidR="00001427" w:rsidRDefault="002E36E9">
      <w:pPr>
        <w:spacing w:line="420" w:lineRule="exact"/>
        <w:ind w:firstLineChars="200" w:firstLine="420"/>
      </w:pPr>
      <w:r>
        <w:rPr>
          <w:rFonts w:hint="eastAsia"/>
        </w:rPr>
        <w:t>1</w:t>
      </w:r>
      <w:r>
        <w:t>4.4</w:t>
      </w:r>
      <w:r>
        <w:rPr>
          <w:rFonts w:hint="eastAsia"/>
        </w:rPr>
        <w:t>如果买方根据</w:t>
      </w:r>
      <w:r>
        <w:rPr>
          <w:rFonts w:hint="eastAsia"/>
        </w:rPr>
        <w:t>13.2.2</w:t>
      </w:r>
      <w:r>
        <w:rPr>
          <w:rFonts w:hint="eastAsia"/>
        </w:rPr>
        <w:t>条的约定，终止了部分合同，买方可以依其认为适当的条件和方法购买与未交货物类似的货物或服务，卖方应承担买方因购买类似货物或服务而增加的支出。但是，卖方须继续执行本合同中未终止的部分。</w:t>
      </w:r>
    </w:p>
    <w:p w14:paraId="4D1A5F78" w14:textId="77777777" w:rsidR="00001427" w:rsidRDefault="002E36E9">
      <w:pPr>
        <w:spacing w:line="420" w:lineRule="exact"/>
      </w:pPr>
      <w:r>
        <w:rPr>
          <w:rFonts w:hint="eastAsia"/>
          <w:b/>
        </w:rPr>
        <w:t>1</w:t>
      </w:r>
      <w:r>
        <w:rPr>
          <w:b/>
        </w:rPr>
        <w:t>5</w:t>
      </w:r>
      <w:r>
        <w:rPr>
          <w:rFonts w:hint="eastAsia"/>
          <w:b/>
        </w:rPr>
        <w:t>.</w:t>
      </w:r>
      <w:r>
        <w:rPr>
          <w:rFonts w:hint="eastAsia"/>
          <w:b/>
        </w:rPr>
        <w:t>权利义务转让</w:t>
      </w:r>
    </w:p>
    <w:p w14:paraId="07CD6E8A" w14:textId="77777777" w:rsidR="00001427" w:rsidRDefault="002E36E9">
      <w:pPr>
        <w:spacing w:line="420" w:lineRule="exact"/>
        <w:ind w:firstLineChars="200" w:firstLine="420"/>
      </w:pPr>
      <w:r>
        <w:rPr>
          <w:rFonts w:hint="eastAsia"/>
        </w:rPr>
        <w:t>未经买方的</w:t>
      </w:r>
      <w:r>
        <w:t>书面</w:t>
      </w:r>
      <w:r>
        <w:rPr>
          <w:rFonts w:hint="eastAsia"/>
        </w:rPr>
        <w:t>事先同意，卖方不得将本合同项下的任何权利和义务转让给第三方。</w:t>
      </w:r>
    </w:p>
    <w:p w14:paraId="6F1665D8" w14:textId="77777777" w:rsidR="00001427" w:rsidRDefault="002E36E9">
      <w:pPr>
        <w:spacing w:line="420" w:lineRule="exact"/>
        <w:rPr>
          <w:b/>
        </w:rPr>
      </w:pPr>
      <w:r>
        <w:rPr>
          <w:rFonts w:hint="eastAsia"/>
          <w:b/>
        </w:rPr>
        <w:t>1</w:t>
      </w:r>
      <w:r>
        <w:rPr>
          <w:b/>
        </w:rPr>
        <w:t>6</w:t>
      </w:r>
      <w:r>
        <w:rPr>
          <w:rFonts w:hint="eastAsia"/>
          <w:b/>
        </w:rPr>
        <w:t>.</w:t>
      </w:r>
      <w:r>
        <w:rPr>
          <w:rFonts w:hint="eastAsia"/>
          <w:b/>
        </w:rPr>
        <w:t>索赔</w:t>
      </w:r>
    </w:p>
    <w:p w14:paraId="494DF4C6" w14:textId="77777777" w:rsidR="00001427" w:rsidRDefault="002E36E9">
      <w:pPr>
        <w:spacing w:line="420" w:lineRule="exact"/>
        <w:ind w:firstLineChars="200" w:firstLine="420"/>
      </w:pPr>
      <w:r>
        <w:rPr>
          <w:rFonts w:hint="eastAsia"/>
        </w:rPr>
        <w:t>1</w:t>
      </w:r>
      <w:r>
        <w:t>6</w:t>
      </w:r>
      <w:r>
        <w:rPr>
          <w:rFonts w:hint="eastAsia"/>
        </w:rPr>
        <w:t>.1</w:t>
      </w:r>
      <w:r>
        <w:rPr>
          <w:rFonts w:hint="eastAsia"/>
        </w:rPr>
        <w:t>质量索赔</w:t>
      </w:r>
    </w:p>
    <w:p w14:paraId="4EB41995" w14:textId="3C879B85" w:rsidR="00001427" w:rsidRDefault="002E36E9">
      <w:pPr>
        <w:spacing w:line="420" w:lineRule="exact"/>
        <w:ind w:firstLineChars="200" w:firstLine="420"/>
      </w:pPr>
      <w:r>
        <w:rPr>
          <w:rFonts w:hint="eastAsia"/>
        </w:rPr>
        <w:t>1</w:t>
      </w:r>
      <w:r>
        <w:t>6</w:t>
      </w:r>
      <w:r>
        <w:rPr>
          <w:rFonts w:hint="eastAsia"/>
        </w:rPr>
        <w:t>.1.1</w:t>
      </w:r>
      <w:r>
        <w:rPr>
          <w:rFonts w:hint="eastAsia"/>
        </w:rPr>
        <w:t>卖方应提供与合同要求相符的货物，如在到货</w:t>
      </w:r>
      <w:r w:rsidR="00743E02">
        <w:rPr>
          <w:rFonts w:hint="eastAsia"/>
        </w:rPr>
        <w:t>初步</w:t>
      </w:r>
      <w:r>
        <w:rPr>
          <w:rFonts w:hint="eastAsia"/>
        </w:rPr>
        <w:t>验收或质量保证期内经检验，证实所供货物与合同不符或存在缺陷，或使用的材料不合格，买方可根据本合同有关质量保证或检验的约定提出索赔。</w:t>
      </w:r>
    </w:p>
    <w:p w14:paraId="6E46582C" w14:textId="77777777" w:rsidR="00001427" w:rsidRDefault="002E36E9">
      <w:pPr>
        <w:spacing w:line="420" w:lineRule="exact"/>
        <w:ind w:firstLineChars="200" w:firstLine="420"/>
      </w:pPr>
      <w:r>
        <w:rPr>
          <w:rFonts w:hint="eastAsia"/>
        </w:rPr>
        <w:t>买方可以选择下述一种或多种结合的方法进行索赔事宜：</w:t>
      </w:r>
    </w:p>
    <w:p w14:paraId="1BB1712B" w14:textId="77777777" w:rsidR="00001427" w:rsidRDefault="002E36E9">
      <w:pPr>
        <w:spacing w:line="420" w:lineRule="exact"/>
        <w:ind w:firstLineChars="200" w:firstLine="420"/>
      </w:pPr>
      <w:r>
        <w:rPr>
          <w:rFonts w:hint="eastAsia"/>
        </w:rPr>
        <w:t>（</w:t>
      </w:r>
      <w:r>
        <w:rPr>
          <w:rFonts w:hint="eastAsia"/>
        </w:rPr>
        <w:t>1</w:t>
      </w:r>
      <w:r>
        <w:rPr>
          <w:rFonts w:hint="eastAsia"/>
        </w:rPr>
        <w:t>）用符合合同约定的规格、质量和性能要求的新零件、部件和</w:t>
      </w:r>
      <w:r>
        <w:rPr>
          <w:rFonts w:hint="eastAsia"/>
        </w:rPr>
        <w:t>/</w:t>
      </w:r>
      <w:r>
        <w:rPr>
          <w:rFonts w:hint="eastAsia"/>
        </w:rPr>
        <w:t>或设备来更换有缺陷的部份和</w:t>
      </w:r>
      <w:r>
        <w:rPr>
          <w:rFonts w:hint="eastAsia"/>
        </w:rPr>
        <w:t>/</w:t>
      </w:r>
      <w:r>
        <w:rPr>
          <w:rFonts w:hint="eastAsia"/>
        </w:rPr>
        <w:t>或需修补缺陷的部份，以使货物达到合同约定的规格、质量和性能，卖方承担一切费用和风险并负担买方遭受的一切损失。货物更换或修补部分的质保期应自更换或修补完成后重新计算，卖方承担延迟交货的责任。</w:t>
      </w:r>
    </w:p>
    <w:p w14:paraId="014F48BB" w14:textId="77777777" w:rsidR="00001427" w:rsidRDefault="002E36E9">
      <w:pPr>
        <w:spacing w:line="420" w:lineRule="exact"/>
        <w:ind w:firstLineChars="200" w:firstLine="420"/>
      </w:pPr>
      <w:r>
        <w:rPr>
          <w:rFonts w:hint="eastAsia"/>
        </w:rPr>
        <w:t>（</w:t>
      </w:r>
      <w:r>
        <w:rPr>
          <w:rFonts w:hint="eastAsia"/>
        </w:rPr>
        <w:t>2</w:t>
      </w:r>
      <w:r>
        <w:rPr>
          <w:rFonts w:hint="eastAsia"/>
        </w:rPr>
        <w:t>）根据货物的疵劣和受损程度以及买方因此遭受损失的金额，经买卖双方商定，降低货物成交价格。</w:t>
      </w:r>
    </w:p>
    <w:p w14:paraId="59A5D3B2" w14:textId="77777777" w:rsidR="00001427" w:rsidRDefault="002E36E9">
      <w:pPr>
        <w:spacing w:line="420" w:lineRule="exact"/>
        <w:ind w:firstLineChars="200" w:firstLine="420"/>
      </w:pPr>
      <w:r>
        <w:rPr>
          <w:rFonts w:hint="eastAsia"/>
        </w:rPr>
        <w:t>（</w:t>
      </w:r>
      <w:r>
        <w:rPr>
          <w:rFonts w:hint="eastAsia"/>
        </w:rPr>
        <w:t>3</w:t>
      </w:r>
      <w:r>
        <w:rPr>
          <w:rFonts w:hint="eastAsia"/>
        </w:rPr>
        <w:t>）买方退货，卖方将买方已付的该货物的所有款项退还买方，卖方承担由此发生的一切损失和费用，包括利息、银行手续费、运费、保险费、检验费、仓储费、装卸费以及为保管、维护和退回所发生的其它所需的费用，并向买方支付本货物采购合同暂估含税总价款</w:t>
      </w:r>
      <w:r>
        <w:rPr>
          <w:u w:val="single"/>
        </w:rPr>
        <w:t>10%</w:t>
      </w:r>
      <w:r>
        <w:rPr>
          <w:rFonts w:hint="eastAsia"/>
        </w:rPr>
        <w:t>的违约金。</w:t>
      </w:r>
    </w:p>
    <w:p w14:paraId="49B7427C" w14:textId="77777777" w:rsidR="00001427" w:rsidRDefault="002E36E9">
      <w:pPr>
        <w:spacing w:line="420" w:lineRule="exact"/>
        <w:ind w:firstLineChars="200" w:firstLine="420"/>
      </w:pPr>
      <w:r>
        <w:rPr>
          <w:rFonts w:hint="eastAsia"/>
        </w:rPr>
        <w:t>1</w:t>
      </w:r>
      <w:r>
        <w:t>6</w:t>
      </w:r>
      <w:r>
        <w:rPr>
          <w:rFonts w:hint="eastAsia"/>
        </w:rPr>
        <w:t>.2</w:t>
      </w:r>
      <w:r>
        <w:rPr>
          <w:rFonts w:hint="eastAsia"/>
        </w:rPr>
        <w:t>延误索赔</w:t>
      </w:r>
    </w:p>
    <w:p w14:paraId="167E66CA" w14:textId="77777777" w:rsidR="00001427" w:rsidRDefault="002E36E9">
      <w:pPr>
        <w:spacing w:line="420" w:lineRule="exact"/>
        <w:ind w:firstLineChars="200" w:firstLine="420"/>
      </w:pPr>
      <w:r>
        <w:rPr>
          <w:rFonts w:hint="eastAsia"/>
        </w:rPr>
        <w:t>1</w:t>
      </w:r>
      <w:r>
        <w:t>6</w:t>
      </w:r>
      <w:r>
        <w:rPr>
          <w:rFonts w:hint="eastAsia"/>
        </w:rPr>
        <w:t>.2.1</w:t>
      </w:r>
      <w:r>
        <w:rPr>
          <w:rFonts w:hint="eastAsia"/>
        </w:rPr>
        <w:t>卖方应按照合同约定的时间交货和提供服务。</w:t>
      </w:r>
    </w:p>
    <w:p w14:paraId="0A3A21C3" w14:textId="77777777" w:rsidR="00001427" w:rsidRDefault="002E36E9">
      <w:pPr>
        <w:spacing w:line="420" w:lineRule="exact"/>
        <w:ind w:firstLineChars="200" w:firstLine="420"/>
      </w:pPr>
      <w:r>
        <w:rPr>
          <w:rFonts w:hint="eastAsia"/>
        </w:rPr>
        <w:t>1</w:t>
      </w:r>
      <w:r>
        <w:t>6</w:t>
      </w:r>
      <w:r>
        <w:rPr>
          <w:rFonts w:hint="eastAsia"/>
        </w:rPr>
        <w:t>.2.2</w:t>
      </w:r>
      <w:r>
        <w:rPr>
          <w:rFonts w:hint="eastAsia"/>
        </w:rPr>
        <w:t>除非双方书面同意延迟到货，若卖方未能按合同约定的货期交货，且延迟超过两（</w:t>
      </w:r>
      <w:r>
        <w:rPr>
          <w:rFonts w:hint="eastAsia"/>
        </w:rPr>
        <w:t>2</w:t>
      </w:r>
      <w:r>
        <w:rPr>
          <w:rFonts w:hint="eastAsia"/>
        </w:rPr>
        <w:t>）周，买方有权对超过两（</w:t>
      </w:r>
      <w:r>
        <w:rPr>
          <w:rFonts w:hint="eastAsia"/>
        </w:rPr>
        <w:t>2</w:t>
      </w:r>
      <w:r>
        <w:rPr>
          <w:rFonts w:hint="eastAsia"/>
        </w:rPr>
        <w:t>）周以后的延期追索违约金。每周违约金的金额为迟交货物价款</w:t>
      </w:r>
      <w:r>
        <w:t>的</w:t>
      </w:r>
      <w:r>
        <w:rPr>
          <w:rFonts w:hint="eastAsia"/>
          <w:u w:val="single"/>
        </w:rPr>
        <w:t>1</w:t>
      </w:r>
      <w:r>
        <w:rPr>
          <w:rFonts w:hint="eastAsia"/>
        </w:rPr>
        <w:t>%</w:t>
      </w:r>
      <w:r>
        <w:rPr>
          <w:rFonts w:hint="eastAsia"/>
        </w:rPr>
        <w:t>，一周为七（</w:t>
      </w:r>
      <w:r>
        <w:rPr>
          <w:rFonts w:hint="eastAsia"/>
        </w:rPr>
        <w:t>7</w:t>
      </w:r>
      <w:r>
        <w:rPr>
          <w:rFonts w:hint="eastAsia"/>
        </w:rPr>
        <w:t>）天，不足一（</w:t>
      </w:r>
      <w:r>
        <w:rPr>
          <w:rFonts w:hint="eastAsia"/>
        </w:rPr>
        <w:t>1</w:t>
      </w:r>
      <w:r>
        <w:rPr>
          <w:rFonts w:hint="eastAsia"/>
        </w:rPr>
        <w:t>）周的按一（</w:t>
      </w:r>
      <w:r>
        <w:rPr>
          <w:rFonts w:hint="eastAsia"/>
        </w:rPr>
        <w:t>1</w:t>
      </w:r>
      <w:r>
        <w:rPr>
          <w:rFonts w:hint="eastAsia"/>
        </w:rPr>
        <w:t>）周计算。误期索赔金额最高不得超过迟交货物总价的</w:t>
      </w:r>
      <w:r>
        <w:rPr>
          <w:rFonts w:hint="eastAsia"/>
          <w:u w:val="single"/>
        </w:rPr>
        <w:t>3</w:t>
      </w:r>
      <w:r>
        <w:rPr>
          <w:rFonts w:hint="eastAsia"/>
        </w:rPr>
        <w:t>%</w:t>
      </w:r>
      <w:r>
        <w:rPr>
          <w:rFonts w:hint="eastAsia"/>
        </w:rPr>
        <w:t>。如果延迟是不可抗力事件造成的，到货时间可相应延长。</w:t>
      </w:r>
    </w:p>
    <w:p w14:paraId="732DE92A" w14:textId="77777777" w:rsidR="00001427" w:rsidRDefault="002E36E9">
      <w:pPr>
        <w:spacing w:line="420" w:lineRule="exact"/>
        <w:ind w:firstLineChars="200" w:firstLine="420"/>
      </w:pPr>
      <w:r>
        <w:rPr>
          <w:rFonts w:hint="eastAsia"/>
        </w:rPr>
        <w:t>1</w:t>
      </w:r>
      <w:r>
        <w:t>6</w:t>
      </w:r>
      <w:r>
        <w:rPr>
          <w:rFonts w:hint="eastAsia"/>
        </w:rPr>
        <w:t>.3</w:t>
      </w:r>
      <w:r>
        <w:rPr>
          <w:rFonts w:hint="eastAsia"/>
        </w:rPr>
        <w:t>变更索赔</w:t>
      </w:r>
    </w:p>
    <w:p w14:paraId="4356DA5B" w14:textId="77777777" w:rsidR="00001427" w:rsidRDefault="002E36E9">
      <w:pPr>
        <w:spacing w:line="420" w:lineRule="exact"/>
        <w:ind w:firstLineChars="200" w:firstLine="420"/>
      </w:pPr>
      <w:r>
        <w:rPr>
          <w:rFonts w:hint="eastAsia"/>
        </w:rPr>
        <w:t>1</w:t>
      </w:r>
      <w:r>
        <w:t>6</w:t>
      </w:r>
      <w:r>
        <w:rPr>
          <w:rFonts w:hint="eastAsia"/>
        </w:rPr>
        <w:t>.3.1</w:t>
      </w:r>
      <w:r>
        <w:rPr>
          <w:rFonts w:hint="eastAsia"/>
        </w:rPr>
        <w:t>在合同履行期间，如卖方无法按合同约定的货物的型号、规格、性能等要求供货，卖方要求变更合同条款的，卖方应向买方支付本合同项下该批货物含税总价款</w:t>
      </w:r>
      <w:r>
        <w:rPr>
          <w:rFonts w:hint="eastAsia"/>
          <w:u w:val="single"/>
        </w:rPr>
        <w:t>25</w:t>
      </w:r>
      <w:r>
        <w:rPr>
          <w:rFonts w:hint="eastAsia"/>
        </w:rPr>
        <w:t>%</w:t>
      </w:r>
      <w:r>
        <w:rPr>
          <w:rFonts w:hint="eastAsia"/>
        </w:rPr>
        <w:t>的违约金。除非货物原生产厂商出</w:t>
      </w:r>
      <w:r>
        <w:rPr>
          <w:rFonts w:hint="eastAsia"/>
        </w:rPr>
        <w:lastRenderedPageBreak/>
        <w:t>具了该型号、规格已停产或被替代的正式证明文件，且该货物停产、被替代时间是在合同签订之后，在获买方同意之后，卖方可不支付该项违约金。</w:t>
      </w:r>
    </w:p>
    <w:p w14:paraId="7603B6B0" w14:textId="77777777" w:rsidR="00001427" w:rsidRDefault="002E36E9">
      <w:pPr>
        <w:spacing w:line="420" w:lineRule="exact"/>
        <w:ind w:firstLineChars="200" w:firstLine="420"/>
      </w:pPr>
      <w:r>
        <w:rPr>
          <w:rFonts w:hint="eastAsia"/>
        </w:rPr>
        <w:t>1</w:t>
      </w:r>
      <w:r>
        <w:t>6</w:t>
      </w:r>
      <w:r>
        <w:rPr>
          <w:rFonts w:hint="eastAsia"/>
        </w:rPr>
        <w:t>.3.2</w:t>
      </w:r>
      <w:r>
        <w:rPr>
          <w:rFonts w:hint="eastAsia"/>
        </w:rPr>
        <w:t>卖方收到索赔通知后</w:t>
      </w:r>
      <w:r>
        <w:rPr>
          <w:rFonts w:hint="eastAsia"/>
        </w:rPr>
        <w:t>10</w:t>
      </w:r>
      <w:r>
        <w:rPr>
          <w:rFonts w:hint="eastAsia"/>
        </w:rPr>
        <w:t>天内，未给买方答复的，视为索赔已被卖方接受。卖方未能在收到索赔通知后</w:t>
      </w:r>
      <w:r>
        <w:rPr>
          <w:rFonts w:hint="eastAsia"/>
        </w:rPr>
        <w:t>10</w:t>
      </w:r>
      <w:r>
        <w:rPr>
          <w:rFonts w:hint="eastAsia"/>
        </w:rPr>
        <w:t>天内，或征得买方同意的延长期限内，按照买方选择的方案进行索赔事宜的，买方有权从未付货款中扣除所有违约金和赔偿金，同时保留进一步要求索赔的权利。所有违约金和赔偿金的支付不减轻卖方合同项下的其他任何责任和义务。</w:t>
      </w:r>
    </w:p>
    <w:p w14:paraId="078471C8" w14:textId="77777777" w:rsidR="00001427" w:rsidRDefault="002E36E9">
      <w:pPr>
        <w:spacing w:line="420" w:lineRule="exact"/>
        <w:ind w:firstLineChars="200" w:firstLine="420"/>
      </w:pPr>
      <w:r>
        <w:rPr>
          <w:rFonts w:hint="eastAsia"/>
        </w:rPr>
        <w:t>1</w:t>
      </w:r>
      <w:r>
        <w:t>6</w:t>
      </w:r>
      <w:r>
        <w:rPr>
          <w:rFonts w:hint="eastAsia"/>
        </w:rPr>
        <w:t>.4</w:t>
      </w:r>
      <w:r>
        <w:rPr>
          <w:rFonts w:hint="eastAsia"/>
        </w:rPr>
        <w:t>质保期结束后，对设备中因制造粗糙、设计缺陷和原材料缺陷但在上述质保期届满之前的合理检测中未能发现的潜在缺陷，卖方应负责免费维修或更换。</w:t>
      </w:r>
    </w:p>
    <w:p w14:paraId="7F0DB23C" w14:textId="77777777" w:rsidR="00001427" w:rsidRDefault="002E36E9">
      <w:pPr>
        <w:spacing w:line="420" w:lineRule="exact"/>
        <w:ind w:firstLineChars="200" w:firstLine="420"/>
      </w:pPr>
      <w:r>
        <w:t>16.5</w:t>
      </w:r>
      <w:r>
        <w:rPr>
          <w:rFonts w:hint="eastAsia"/>
        </w:rPr>
        <w:t>卖方在履行合同过程中，给买方财产造成损失的，卖方应向买方赔偿。</w:t>
      </w:r>
    </w:p>
    <w:p w14:paraId="4B7BAAEC" w14:textId="77777777" w:rsidR="00001427" w:rsidRDefault="002E36E9">
      <w:pPr>
        <w:spacing w:line="420" w:lineRule="exact"/>
        <w:rPr>
          <w:b/>
        </w:rPr>
      </w:pPr>
      <w:r>
        <w:rPr>
          <w:rFonts w:hint="eastAsia"/>
          <w:b/>
        </w:rPr>
        <w:t>1</w:t>
      </w:r>
      <w:r>
        <w:rPr>
          <w:b/>
        </w:rPr>
        <w:t>7</w:t>
      </w:r>
      <w:r>
        <w:rPr>
          <w:rFonts w:hint="eastAsia"/>
          <w:b/>
        </w:rPr>
        <w:t>.</w:t>
      </w:r>
      <w:r>
        <w:rPr>
          <w:rFonts w:hint="eastAsia"/>
          <w:b/>
        </w:rPr>
        <w:t>争议的解决</w:t>
      </w:r>
    </w:p>
    <w:p w14:paraId="6258F4C7" w14:textId="77777777" w:rsidR="00001427" w:rsidRDefault="002E36E9">
      <w:pPr>
        <w:spacing w:line="420" w:lineRule="exact"/>
        <w:ind w:firstLineChars="200" w:firstLine="420"/>
      </w:pPr>
      <w:r>
        <w:rPr>
          <w:rFonts w:hint="eastAsia"/>
        </w:rPr>
        <w:t>1</w:t>
      </w:r>
      <w:r>
        <w:t>7</w:t>
      </w:r>
      <w:r>
        <w:rPr>
          <w:rFonts w:hint="eastAsia"/>
        </w:rPr>
        <w:t>.1</w:t>
      </w:r>
      <w:r>
        <w:rPr>
          <w:rFonts w:hint="eastAsia"/>
        </w:rPr>
        <w:t>买卖双方应首先通过友好协商，解决在执行本合同中所发生的或与本合同有关的一切争议。如从协商开始二十八（</w:t>
      </w:r>
      <w:r>
        <w:rPr>
          <w:rFonts w:hint="eastAsia"/>
        </w:rPr>
        <w:t>28</w:t>
      </w:r>
      <w:r>
        <w:rPr>
          <w:rFonts w:hint="eastAsia"/>
        </w:rPr>
        <w:t>）天内仍不能解决，合同任何一方可提请甲方所在地有管辖权的人民法院诉讼解决。因诉讼产生的费用，包括但不限于诉讼费、保全费、保全保险费、鉴定费、评估费、律师费等由违约方承担。</w:t>
      </w:r>
    </w:p>
    <w:p w14:paraId="09B3565B" w14:textId="77777777" w:rsidR="00001427" w:rsidRDefault="002E36E9">
      <w:pPr>
        <w:spacing w:line="420" w:lineRule="exact"/>
        <w:ind w:firstLineChars="200" w:firstLine="420"/>
      </w:pPr>
      <w:r>
        <w:rPr>
          <w:rFonts w:hint="eastAsia"/>
        </w:rPr>
        <w:t>1</w:t>
      </w:r>
      <w:r>
        <w:t>7</w:t>
      </w:r>
      <w:r>
        <w:rPr>
          <w:rFonts w:hint="eastAsia"/>
        </w:rPr>
        <w:t>.2</w:t>
      </w:r>
      <w:r>
        <w:rPr>
          <w:rFonts w:hint="eastAsia"/>
        </w:rPr>
        <w:t>在诉讼期间，除正在进行诉讼的部分外，本合同的其他部分应继续执行。</w:t>
      </w:r>
    </w:p>
    <w:p w14:paraId="40048F4A" w14:textId="77777777" w:rsidR="00001427" w:rsidRDefault="00001427">
      <w:pPr>
        <w:pStyle w:val="a0"/>
        <w:ind w:firstLine="210"/>
      </w:pPr>
    </w:p>
    <w:p w14:paraId="09F9E67F" w14:textId="77777777" w:rsidR="00001427" w:rsidRDefault="002E36E9">
      <w:pPr>
        <w:rPr>
          <w:rFonts w:ascii="宋体" w:hAnsi="宋体"/>
          <w:b/>
          <w:sz w:val="22"/>
        </w:rPr>
        <w:sectPr w:rsidR="00001427">
          <w:footerReference w:type="even" r:id="rId16"/>
          <w:footerReference w:type="default" r:id="rId17"/>
          <w:pgSz w:w="11906" w:h="16838"/>
          <w:pgMar w:top="1246" w:right="1134" w:bottom="1091" w:left="1134" w:header="851" w:footer="720" w:gutter="0"/>
          <w:cols w:space="720"/>
          <w:docGrid w:type="lines" w:linePitch="312"/>
        </w:sectPr>
      </w:pPr>
      <w:r>
        <w:rPr>
          <w:rFonts w:ascii="宋体" w:hAnsi="宋体" w:hint="eastAsia"/>
          <w:b/>
          <w:sz w:val="22"/>
        </w:rPr>
        <w:t>注：本合同样本仅供参考，具体内容由采购人和成交单位协商确定</w:t>
      </w:r>
    </w:p>
    <w:p w14:paraId="530C5D18" w14:textId="664EEF0B" w:rsidR="00001427" w:rsidRPr="001F7452" w:rsidRDefault="001F7452" w:rsidP="001F7452">
      <w:pPr>
        <w:spacing w:line="360" w:lineRule="auto"/>
        <w:ind w:firstLineChars="200" w:firstLine="883"/>
        <w:jc w:val="center"/>
        <w:rPr>
          <w:rFonts w:ascii="黑体" w:eastAsia="黑体" w:hAnsi="黑体"/>
          <w:b/>
          <w:color w:val="000000"/>
          <w:kern w:val="0"/>
          <w:sz w:val="44"/>
          <w:szCs w:val="44"/>
        </w:rPr>
      </w:pPr>
      <w:r>
        <w:rPr>
          <w:rFonts w:ascii="黑体" w:eastAsia="黑体" w:hAnsi="黑体" w:hint="eastAsia"/>
          <w:b/>
          <w:color w:val="000000"/>
          <w:kern w:val="0"/>
          <w:sz w:val="44"/>
          <w:szCs w:val="44"/>
        </w:rPr>
        <w:lastRenderedPageBreak/>
        <w:t>三</w:t>
      </w:r>
      <w:r>
        <w:rPr>
          <w:rFonts w:ascii="黑体" w:eastAsia="黑体" w:hAnsi="黑体"/>
          <w:b/>
          <w:color w:val="000000"/>
          <w:kern w:val="0"/>
          <w:sz w:val="44"/>
          <w:szCs w:val="44"/>
        </w:rPr>
        <w:t>、</w:t>
      </w:r>
      <w:r w:rsidR="002E36E9" w:rsidRPr="001F7452">
        <w:rPr>
          <w:rFonts w:ascii="黑体" w:eastAsia="黑体" w:hAnsi="黑体" w:hint="eastAsia"/>
          <w:b/>
          <w:color w:val="000000"/>
          <w:kern w:val="0"/>
          <w:sz w:val="44"/>
          <w:szCs w:val="44"/>
        </w:rPr>
        <w:t>采购需求</w:t>
      </w:r>
    </w:p>
    <w:p w14:paraId="1C5C3C16" w14:textId="77777777" w:rsidR="00001427" w:rsidRDefault="00001427"/>
    <w:tbl>
      <w:tblPr>
        <w:tblStyle w:val="ac"/>
        <w:tblW w:w="15229" w:type="dxa"/>
        <w:jc w:val="center"/>
        <w:tblLook w:val="04A0" w:firstRow="1" w:lastRow="0" w:firstColumn="1" w:lastColumn="0" w:noHBand="0" w:noVBand="1"/>
      </w:tblPr>
      <w:tblGrid>
        <w:gridCol w:w="732"/>
        <w:gridCol w:w="1757"/>
        <w:gridCol w:w="2343"/>
        <w:gridCol w:w="878"/>
        <w:gridCol w:w="879"/>
        <w:gridCol w:w="4540"/>
        <w:gridCol w:w="2343"/>
        <w:gridCol w:w="1757"/>
      </w:tblGrid>
      <w:tr w:rsidR="000A5B67" w:rsidRPr="00F31F44" w14:paraId="1F522BBD" w14:textId="77777777" w:rsidTr="00E14627">
        <w:trPr>
          <w:trHeight w:val="624"/>
          <w:jc w:val="center"/>
        </w:trPr>
        <w:tc>
          <w:tcPr>
            <w:tcW w:w="732" w:type="dxa"/>
            <w:shd w:val="clear" w:color="auto" w:fill="D9D9D9" w:themeFill="background1" w:themeFillShade="D9"/>
            <w:vAlign w:val="center"/>
            <w:hideMark/>
          </w:tcPr>
          <w:p w14:paraId="1979CDB8" w14:textId="77777777" w:rsidR="000A5B67" w:rsidRPr="00F31F44" w:rsidRDefault="000A5B67" w:rsidP="00E14627">
            <w:pPr>
              <w:pStyle w:val="a0"/>
              <w:spacing w:after="0"/>
              <w:ind w:firstLineChars="0" w:firstLine="0"/>
              <w:contextualSpacing/>
              <w:jc w:val="center"/>
              <w:rPr>
                <w:rFonts w:asciiTheme="minorEastAsia" w:hAnsiTheme="minorEastAsia"/>
                <w:b/>
                <w:bCs/>
              </w:rPr>
            </w:pPr>
            <w:r w:rsidRPr="00F31F44">
              <w:rPr>
                <w:rFonts w:asciiTheme="minorEastAsia" w:hAnsiTheme="minorEastAsia" w:hint="eastAsia"/>
                <w:b/>
                <w:bCs/>
              </w:rPr>
              <w:t>序号</w:t>
            </w:r>
          </w:p>
        </w:tc>
        <w:tc>
          <w:tcPr>
            <w:tcW w:w="1757" w:type="dxa"/>
            <w:shd w:val="clear" w:color="auto" w:fill="D9D9D9" w:themeFill="background1" w:themeFillShade="D9"/>
            <w:vAlign w:val="center"/>
            <w:hideMark/>
          </w:tcPr>
          <w:p w14:paraId="70D5C862" w14:textId="77777777" w:rsidR="000A5B67" w:rsidRPr="00F31F44" w:rsidRDefault="000A5B67" w:rsidP="00E14627">
            <w:pPr>
              <w:pStyle w:val="a0"/>
              <w:spacing w:after="0"/>
              <w:ind w:firstLineChars="0" w:firstLine="0"/>
              <w:contextualSpacing/>
              <w:jc w:val="center"/>
              <w:rPr>
                <w:rFonts w:asciiTheme="minorEastAsia" w:hAnsiTheme="minorEastAsia"/>
                <w:b/>
                <w:bCs/>
              </w:rPr>
            </w:pPr>
            <w:r w:rsidRPr="00F31F44">
              <w:rPr>
                <w:rFonts w:asciiTheme="minorEastAsia" w:hAnsiTheme="minorEastAsia" w:hint="eastAsia"/>
                <w:b/>
                <w:bCs/>
              </w:rPr>
              <w:t>物资编码</w:t>
            </w:r>
          </w:p>
        </w:tc>
        <w:tc>
          <w:tcPr>
            <w:tcW w:w="2343" w:type="dxa"/>
            <w:shd w:val="clear" w:color="auto" w:fill="D9D9D9" w:themeFill="background1" w:themeFillShade="D9"/>
            <w:vAlign w:val="center"/>
            <w:hideMark/>
          </w:tcPr>
          <w:p w14:paraId="54754ED0" w14:textId="77777777" w:rsidR="000A5B67" w:rsidRPr="00F31F44" w:rsidRDefault="000A5B67" w:rsidP="00E14627">
            <w:pPr>
              <w:pStyle w:val="a0"/>
              <w:spacing w:after="0"/>
              <w:ind w:firstLineChars="0" w:firstLine="0"/>
              <w:contextualSpacing/>
              <w:jc w:val="center"/>
              <w:rPr>
                <w:rFonts w:asciiTheme="minorEastAsia" w:hAnsiTheme="minorEastAsia"/>
                <w:b/>
                <w:bCs/>
              </w:rPr>
            </w:pPr>
            <w:r w:rsidRPr="00F31F44">
              <w:rPr>
                <w:rFonts w:asciiTheme="minorEastAsia" w:hAnsiTheme="minorEastAsia" w:hint="eastAsia"/>
                <w:b/>
                <w:bCs/>
              </w:rPr>
              <w:t>物资名称</w:t>
            </w:r>
          </w:p>
        </w:tc>
        <w:tc>
          <w:tcPr>
            <w:tcW w:w="878" w:type="dxa"/>
            <w:shd w:val="clear" w:color="auto" w:fill="D9D9D9" w:themeFill="background1" w:themeFillShade="D9"/>
            <w:vAlign w:val="center"/>
          </w:tcPr>
          <w:p w14:paraId="335D5B1A" w14:textId="77777777" w:rsidR="000A5B67" w:rsidRPr="00F31F44" w:rsidRDefault="000A5B67" w:rsidP="00E14627">
            <w:pPr>
              <w:pStyle w:val="a0"/>
              <w:spacing w:after="0"/>
              <w:ind w:firstLineChars="0" w:firstLine="0"/>
              <w:contextualSpacing/>
              <w:jc w:val="center"/>
              <w:rPr>
                <w:rFonts w:asciiTheme="minorEastAsia" w:hAnsiTheme="minorEastAsia"/>
                <w:b/>
                <w:bCs/>
              </w:rPr>
            </w:pPr>
            <w:r w:rsidRPr="00F31F44">
              <w:rPr>
                <w:rFonts w:asciiTheme="minorEastAsia" w:hAnsiTheme="minorEastAsia" w:hint="eastAsia"/>
                <w:b/>
                <w:bCs/>
              </w:rPr>
              <w:t>数量</w:t>
            </w:r>
          </w:p>
        </w:tc>
        <w:tc>
          <w:tcPr>
            <w:tcW w:w="879" w:type="dxa"/>
            <w:shd w:val="clear" w:color="auto" w:fill="D9D9D9" w:themeFill="background1" w:themeFillShade="D9"/>
            <w:vAlign w:val="center"/>
          </w:tcPr>
          <w:p w14:paraId="1F7CD09C" w14:textId="77777777" w:rsidR="000A5B67" w:rsidRPr="00F31F44" w:rsidRDefault="000A5B67" w:rsidP="00E14627">
            <w:pPr>
              <w:pStyle w:val="a0"/>
              <w:spacing w:after="0"/>
              <w:ind w:firstLineChars="0" w:firstLine="0"/>
              <w:contextualSpacing/>
              <w:jc w:val="center"/>
              <w:rPr>
                <w:rFonts w:asciiTheme="minorEastAsia" w:hAnsiTheme="minorEastAsia"/>
                <w:b/>
                <w:bCs/>
              </w:rPr>
            </w:pPr>
            <w:r w:rsidRPr="00F31F44">
              <w:rPr>
                <w:rFonts w:asciiTheme="minorEastAsia" w:hAnsiTheme="minorEastAsia" w:hint="eastAsia"/>
                <w:b/>
                <w:bCs/>
              </w:rPr>
              <w:t>单位</w:t>
            </w:r>
          </w:p>
        </w:tc>
        <w:tc>
          <w:tcPr>
            <w:tcW w:w="4540" w:type="dxa"/>
            <w:shd w:val="clear" w:color="auto" w:fill="D9D9D9" w:themeFill="background1" w:themeFillShade="D9"/>
            <w:vAlign w:val="center"/>
            <w:hideMark/>
          </w:tcPr>
          <w:p w14:paraId="125BB42F" w14:textId="77777777" w:rsidR="000A5B67" w:rsidRPr="00F31F44" w:rsidRDefault="000A5B67" w:rsidP="00E14627">
            <w:pPr>
              <w:pStyle w:val="a0"/>
              <w:spacing w:after="0"/>
              <w:ind w:firstLineChars="0" w:firstLine="0"/>
              <w:contextualSpacing/>
              <w:jc w:val="center"/>
              <w:rPr>
                <w:rFonts w:asciiTheme="minorEastAsia" w:hAnsiTheme="minorEastAsia"/>
                <w:b/>
                <w:bCs/>
              </w:rPr>
            </w:pPr>
            <w:r w:rsidRPr="00F31F44">
              <w:rPr>
                <w:rFonts w:asciiTheme="minorEastAsia" w:hAnsiTheme="minorEastAsia" w:hint="eastAsia"/>
                <w:b/>
                <w:bCs/>
              </w:rPr>
              <w:t>规格型号</w:t>
            </w:r>
          </w:p>
        </w:tc>
        <w:tc>
          <w:tcPr>
            <w:tcW w:w="2343" w:type="dxa"/>
            <w:shd w:val="clear" w:color="auto" w:fill="D9D9D9" w:themeFill="background1" w:themeFillShade="D9"/>
            <w:vAlign w:val="center"/>
            <w:hideMark/>
          </w:tcPr>
          <w:p w14:paraId="631C3BCD" w14:textId="77777777" w:rsidR="000A5B67" w:rsidRPr="00F31F44" w:rsidRDefault="000A5B67" w:rsidP="00E14627">
            <w:pPr>
              <w:pStyle w:val="a0"/>
              <w:spacing w:after="0"/>
              <w:ind w:firstLineChars="0" w:firstLine="0"/>
              <w:contextualSpacing/>
              <w:jc w:val="center"/>
              <w:rPr>
                <w:rFonts w:asciiTheme="minorEastAsia" w:hAnsiTheme="minorEastAsia"/>
                <w:b/>
                <w:bCs/>
              </w:rPr>
            </w:pPr>
            <w:r w:rsidRPr="00F31F44">
              <w:rPr>
                <w:rFonts w:asciiTheme="minorEastAsia" w:hAnsiTheme="minorEastAsia" w:hint="eastAsia"/>
                <w:b/>
                <w:bCs/>
              </w:rPr>
              <w:t>其他特征参数</w:t>
            </w:r>
          </w:p>
        </w:tc>
        <w:tc>
          <w:tcPr>
            <w:tcW w:w="1757" w:type="dxa"/>
            <w:shd w:val="clear" w:color="auto" w:fill="D9D9D9" w:themeFill="background1" w:themeFillShade="D9"/>
            <w:vAlign w:val="center"/>
            <w:hideMark/>
          </w:tcPr>
          <w:p w14:paraId="4D2F0150" w14:textId="77777777" w:rsidR="000A5B67" w:rsidRPr="00F31F44" w:rsidRDefault="000A5B67" w:rsidP="00E14627">
            <w:pPr>
              <w:pStyle w:val="a0"/>
              <w:spacing w:after="0"/>
              <w:ind w:firstLineChars="0" w:firstLine="0"/>
              <w:contextualSpacing/>
              <w:jc w:val="center"/>
              <w:rPr>
                <w:rFonts w:asciiTheme="minorEastAsia" w:hAnsiTheme="minorEastAsia"/>
                <w:b/>
                <w:bCs/>
              </w:rPr>
            </w:pPr>
            <w:r w:rsidRPr="00F31F44">
              <w:rPr>
                <w:rFonts w:asciiTheme="minorEastAsia" w:hAnsiTheme="minorEastAsia" w:hint="eastAsia"/>
                <w:b/>
                <w:bCs/>
              </w:rPr>
              <w:t>品牌或制造商</w:t>
            </w:r>
          </w:p>
        </w:tc>
      </w:tr>
      <w:tr w:rsidR="000A5B67" w:rsidRPr="00F31F44" w14:paraId="1AA9C4A7" w14:textId="77777777" w:rsidTr="00E14627">
        <w:trPr>
          <w:trHeight w:val="624"/>
          <w:jc w:val="center"/>
        </w:trPr>
        <w:tc>
          <w:tcPr>
            <w:tcW w:w="732" w:type="dxa"/>
            <w:vAlign w:val="center"/>
            <w:hideMark/>
          </w:tcPr>
          <w:p w14:paraId="2E64A4B0"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1</w:t>
            </w:r>
          </w:p>
        </w:tc>
        <w:tc>
          <w:tcPr>
            <w:tcW w:w="1757" w:type="dxa"/>
            <w:vAlign w:val="center"/>
            <w:hideMark/>
          </w:tcPr>
          <w:p w14:paraId="660EC229"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7403070032</w:t>
            </w:r>
          </w:p>
        </w:tc>
        <w:tc>
          <w:tcPr>
            <w:tcW w:w="2343" w:type="dxa"/>
            <w:vAlign w:val="center"/>
            <w:hideMark/>
          </w:tcPr>
          <w:p w14:paraId="5F3B9102"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马桶水箱盖</w:t>
            </w:r>
          </w:p>
        </w:tc>
        <w:tc>
          <w:tcPr>
            <w:tcW w:w="878" w:type="dxa"/>
            <w:vAlign w:val="center"/>
          </w:tcPr>
          <w:p w14:paraId="0B36EC12"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2</w:t>
            </w:r>
          </w:p>
        </w:tc>
        <w:tc>
          <w:tcPr>
            <w:tcW w:w="879" w:type="dxa"/>
            <w:vAlign w:val="center"/>
          </w:tcPr>
          <w:p w14:paraId="550B290F"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个</w:t>
            </w:r>
          </w:p>
        </w:tc>
        <w:tc>
          <w:tcPr>
            <w:tcW w:w="4540" w:type="dxa"/>
            <w:vAlign w:val="center"/>
            <w:hideMark/>
          </w:tcPr>
          <w:p w14:paraId="2832F8F8"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瓷白色；CCAS1836-0200400C0</w:t>
            </w:r>
          </w:p>
        </w:tc>
        <w:tc>
          <w:tcPr>
            <w:tcW w:w="2343" w:type="dxa"/>
            <w:vAlign w:val="center"/>
            <w:hideMark/>
          </w:tcPr>
          <w:p w14:paraId="468617BD"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适用于S1线车站公共区残卫坐便器水箱盖</w:t>
            </w:r>
          </w:p>
        </w:tc>
        <w:tc>
          <w:tcPr>
            <w:tcW w:w="1757" w:type="dxa"/>
            <w:vAlign w:val="center"/>
            <w:hideMark/>
          </w:tcPr>
          <w:p w14:paraId="214978BE"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美标</w:t>
            </w:r>
          </w:p>
        </w:tc>
      </w:tr>
      <w:tr w:rsidR="000A5B67" w:rsidRPr="00F31F44" w14:paraId="213D4F05" w14:textId="77777777" w:rsidTr="00E14627">
        <w:trPr>
          <w:trHeight w:val="624"/>
          <w:jc w:val="center"/>
        </w:trPr>
        <w:tc>
          <w:tcPr>
            <w:tcW w:w="732" w:type="dxa"/>
            <w:noWrap/>
            <w:vAlign w:val="center"/>
            <w:hideMark/>
          </w:tcPr>
          <w:p w14:paraId="7DE9F3E9"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2</w:t>
            </w:r>
          </w:p>
        </w:tc>
        <w:tc>
          <w:tcPr>
            <w:tcW w:w="1757" w:type="dxa"/>
            <w:vAlign w:val="center"/>
            <w:hideMark/>
          </w:tcPr>
          <w:p w14:paraId="133F2929"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7403070005</w:t>
            </w:r>
          </w:p>
        </w:tc>
        <w:tc>
          <w:tcPr>
            <w:tcW w:w="2343" w:type="dxa"/>
            <w:vAlign w:val="center"/>
            <w:hideMark/>
          </w:tcPr>
          <w:p w14:paraId="791AB294"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脚阀式蹲便器</w:t>
            </w:r>
          </w:p>
        </w:tc>
        <w:tc>
          <w:tcPr>
            <w:tcW w:w="878" w:type="dxa"/>
            <w:vAlign w:val="center"/>
          </w:tcPr>
          <w:p w14:paraId="1041C9CF"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6</w:t>
            </w:r>
          </w:p>
        </w:tc>
        <w:tc>
          <w:tcPr>
            <w:tcW w:w="879" w:type="dxa"/>
            <w:vAlign w:val="center"/>
          </w:tcPr>
          <w:p w14:paraId="46E7CF5C"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个</w:t>
            </w:r>
          </w:p>
        </w:tc>
        <w:tc>
          <w:tcPr>
            <w:tcW w:w="4540" w:type="dxa"/>
            <w:vAlign w:val="center"/>
            <w:hideMark/>
          </w:tcPr>
          <w:p w14:paraId="460AC900"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CP-8013</w:t>
            </w:r>
          </w:p>
        </w:tc>
        <w:tc>
          <w:tcPr>
            <w:tcW w:w="2343" w:type="dxa"/>
            <w:vAlign w:val="center"/>
            <w:hideMark/>
          </w:tcPr>
          <w:p w14:paraId="26CDD0E7" w14:textId="77777777" w:rsidR="000A5B67" w:rsidRPr="00F31F44" w:rsidRDefault="000A5B67" w:rsidP="00E14627">
            <w:pPr>
              <w:pStyle w:val="a0"/>
              <w:spacing w:after="0"/>
              <w:ind w:firstLineChars="0" w:firstLine="0"/>
              <w:contextualSpacing/>
              <w:jc w:val="center"/>
              <w:rPr>
                <w:rFonts w:asciiTheme="minorEastAsia" w:hAnsiTheme="minorEastAsia"/>
              </w:rPr>
            </w:pPr>
          </w:p>
        </w:tc>
        <w:tc>
          <w:tcPr>
            <w:tcW w:w="1757" w:type="dxa"/>
            <w:vAlign w:val="center"/>
            <w:hideMark/>
          </w:tcPr>
          <w:p w14:paraId="40D407D5"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美标</w:t>
            </w:r>
          </w:p>
        </w:tc>
      </w:tr>
      <w:tr w:rsidR="000A5B67" w:rsidRPr="00F31F44" w14:paraId="2DFBCFC9" w14:textId="77777777" w:rsidTr="00E14627">
        <w:trPr>
          <w:trHeight w:val="624"/>
          <w:jc w:val="center"/>
        </w:trPr>
        <w:tc>
          <w:tcPr>
            <w:tcW w:w="732" w:type="dxa"/>
            <w:vAlign w:val="center"/>
            <w:hideMark/>
          </w:tcPr>
          <w:p w14:paraId="480D4816"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3</w:t>
            </w:r>
          </w:p>
        </w:tc>
        <w:tc>
          <w:tcPr>
            <w:tcW w:w="1757" w:type="dxa"/>
            <w:vAlign w:val="center"/>
            <w:hideMark/>
          </w:tcPr>
          <w:p w14:paraId="40934298"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7403070031</w:t>
            </w:r>
          </w:p>
        </w:tc>
        <w:tc>
          <w:tcPr>
            <w:tcW w:w="2343" w:type="dxa"/>
            <w:vAlign w:val="center"/>
            <w:hideMark/>
          </w:tcPr>
          <w:p w14:paraId="6C6E8972"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挂墙式小便器</w:t>
            </w:r>
          </w:p>
        </w:tc>
        <w:tc>
          <w:tcPr>
            <w:tcW w:w="878" w:type="dxa"/>
            <w:vAlign w:val="center"/>
          </w:tcPr>
          <w:p w14:paraId="679BDE83"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2</w:t>
            </w:r>
          </w:p>
        </w:tc>
        <w:tc>
          <w:tcPr>
            <w:tcW w:w="879" w:type="dxa"/>
            <w:vAlign w:val="center"/>
          </w:tcPr>
          <w:p w14:paraId="61B42A6B"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个</w:t>
            </w:r>
          </w:p>
        </w:tc>
        <w:tc>
          <w:tcPr>
            <w:tcW w:w="4540" w:type="dxa"/>
            <w:vAlign w:val="center"/>
            <w:hideMark/>
          </w:tcPr>
          <w:p w14:paraId="57CC3B1D"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CCAS6591</w:t>
            </w:r>
          </w:p>
        </w:tc>
        <w:tc>
          <w:tcPr>
            <w:tcW w:w="2343" w:type="dxa"/>
            <w:vAlign w:val="center"/>
            <w:hideMark/>
          </w:tcPr>
          <w:p w14:paraId="5104A51F" w14:textId="77777777" w:rsidR="000A5B67" w:rsidRPr="00F31F44" w:rsidRDefault="000A5B67" w:rsidP="00E14627">
            <w:pPr>
              <w:pStyle w:val="a0"/>
              <w:spacing w:after="0"/>
              <w:ind w:firstLineChars="0" w:firstLine="0"/>
              <w:contextualSpacing/>
              <w:jc w:val="center"/>
              <w:rPr>
                <w:rFonts w:asciiTheme="minorEastAsia" w:hAnsiTheme="minorEastAsia"/>
              </w:rPr>
            </w:pPr>
          </w:p>
        </w:tc>
        <w:tc>
          <w:tcPr>
            <w:tcW w:w="1757" w:type="dxa"/>
            <w:vAlign w:val="center"/>
            <w:hideMark/>
          </w:tcPr>
          <w:p w14:paraId="3A3F6B15"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美标</w:t>
            </w:r>
          </w:p>
        </w:tc>
      </w:tr>
      <w:tr w:rsidR="000A5B67" w:rsidRPr="00F31F44" w14:paraId="61B17F75" w14:textId="77777777" w:rsidTr="00E14627">
        <w:trPr>
          <w:trHeight w:val="624"/>
          <w:jc w:val="center"/>
        </w:trPr>
        <w:tc>
          <w:tcPr>
            <w:tcW w:w="732" w:type="dxa"/>
            <w:noWrap/>
            <w:vAlign w:val="center"/>
          </w:tcPr>
          <w:p w14:paraId="305F0C9D"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4</w:t>
            </w:r>
          </w:p>
        </w:tc>
        <w:tc>
          <w:tcPr>
            <w:tcW w:w="1757" w:type="dxa"/>
            <w:vAlign w:val="center"/>
            <w:hideMark/>
          </w:tcPr>
          <w:p w14:paraId="4973BE86"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7403070029</w:t>
            </w:r>
          </w:p>
        </w:tc>
        <w:tc>
          <w:tcPr>
            <w:tcW w:w="2343" w:type="dxa"/>
            <w:vAlign w:val="center"/>
            <w:hideMark/>
          </w:tcPr>
          <w:p w14:paraId="7860EC33"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挂墙式小便器</w:t>
            </w:r>
          </w:p>
        </w:tc>
        <w:tc>
          <w:tcPr>
            <w:tcW w:w="878" w:type="dxa"/>
            <w:vAlign w:val="center"/>
          </w:tcPr>
          <w:p w14:paraId="39525258"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2</w:t>
            </w:r>
          </w:p>
        </w:tc>
        <w:tc>
          <w:tcPr>
            <w:tcW w:w="879" w:type="dxa"/>
            <w:vAlign w:val="center"/>
          </w:tcPr>
          <w:p w14:paraId="262DD083"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个</w:t>
            </w:r>
          </w:p>
        </w:tc>
        <w:tc>
          <w:tcPr>
            <w:tcW w:w="4540" w:type="dxa"/>
            <w:vAlign w:val="center"/>
            <w:hideMark/>
          </w:tcPr>
          <w:p w14:paraId="46A50390"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CCAS6506</w:t>
            </w:r>
          </w:p>
        </w:tc>
        <w:tc>
          <w:tcPr>
            <w:tcW w:w="2343" w:type="dxa"/>
            <w:vAlign w:val="center"/>
            <w:hideMark/>
          </w:tcPr>
          <w:p w14:paraId="43867A36" w14:textId="77777777" w:rsidR="000A5B67" w:rsidRPr="00F31F44" w:rsidRDefault="000A5B67" w:rsidP="00E14627">
            <w:pPr>
              <w:pStyle w:val="a0"/>
              <w:spacing w:after="0"/>
              <w:ind w:firstLineChars="0" w:firstLine="0"/>
              <w:contextualSpacing/>
              <w:jc w:val="center"/>
              <w:rPr>
                <w:rFonts w:asciiTheme="minorEastAsia" w:hAnsiTheme="minorEastAsia"/>
              </w:rPr>
            </w:pPr>
          </w:p>
        </w:tc>
        <w:tc>
          <w:tcPr>
            <w:tcW w:w="1757" w:type="dxa"/>
            <w:vAlign w:val="center"/>
            <w:hideMark/>
          </w:tcPr>
          <w:p w14:paraId="190B4DB9"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美标</w:t>
            </w:r>
          </w:p>
        </w:tc>
      </w:tr>
      <w:tr w:rsidR="000A5B67" w:rsidRPr="00F31F44" w14:paraId="41BD6978" w14:textId="77777777" w:rsidTr="00E14627">
        <w:trPr>
          <w:trHeight w:val="624"/>
          <w:jc w:val="center"/>
        </w:trPr>
        <w:tc>
          <w:tcPr>
            <w:tcW w:w="732" w:type="dxa"/>
            <w:vAlign w:val="center"/>
          </w:tcPr>
          <w:p w14:paraId="71738FC1"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5</w:t>
            </w:r>
          </w:p>
        </w:tc>
        <w:tc>
          <w:tcPr>
            <w:tcW w:w="1757" w:type="dxa"/>
            <w:vAlign w:val="center"/>
            <w:hideMark/>
          </w:tcPr>
          <w:p w14:paraId="795EE0A9"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7403070016</w:t>
            </w:r>
          </w:p>
        </w:tc>
        <w:tc>
          <w:tcPr>
            <w:tcW w:w="2343" w:type="dxa"/>
            <w:vAlign w:val="center"/>
            <w:hideMark/>
          </w:tcPr>
          <w:p w14:paraId="47DDB5D8"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小便器顶盖</w:t>
            </w:r>
          </w:p>
        </w:tc>
        <w:tc>
          <w:tcPr>
            <w:tcW w:w="878" w:type="dxa"/>
            <w:vAlign w:val="center"/>
          </w:tcPr>
          <w:p w14:paraId="1F960274"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20</w:t>
            </w:r>
          </w:p>
        </w:tc>
        <w:tc>
          <w:tcPr>
            <w:tcW w:w="879" w:type="dxa"/>
            <w:vAlign w:val="center"/>
          </w:tcPr>
          <w:p w14:paraId="58E8CD98"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个</w:t>
            </w:r>
          </w:p>
        </w:tc>
        <w:tc>
          <w:tcPr>
            <w:tcW w:w="4540" w:type="dxa"/>
            <w:vAlign w:val="center"/>
            <w:hideMark/>
          </w:tcPr>
          <w:p w14:paraId="7624158F"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可适用于型号CP-6506.403（交流电）小便器</w:t>
            </w:r>
          </w:p>
        </w:tc>
        <w:tc>
          <w:tcPr>
            <w:tcW w:w="2343" w:type="dxa"/>
            <w:vAlign w:val="center"/>
            <w:hideMark/>
          </w:tcPr>
          <w:p w14:paraId="615C0AE1" w14:textId="77777777" w:rsidR="000A5B67" w:rsidRPr="00F31F44" w:rsidRDefault="000A5B67" w:rsidP="00E14627">
            <w:pPr>
              <w:pStyle w:val="a0"/>
              <w:spacing w:after="0"/>
              <w:ind w:firstLineChars="0" w:firstLine="0"/>
              <w:contextualSpacing/>
              <w:jc w:val="center"/>
              <w:rPr>
                <w:rFonts w:asciiTheme="minorEastAsia" w:hAnsiTheme="minorEastAsia"/>
              </w:rPr>
            </w:pPr>
          </w:p>
        </w:tc>
        <w:tc>
          <w:tcPr>
            <w:tcW w:w="1757" w:type="dxa"/>
            <w:vAlign w:val="center"/>
            <w:hideMark/>
          </w:tcPr>
          <w:p w14:paraId="231A445D"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美标</w:t>
            </w:r>
          </w:p>
        </w:tc>
      </w:tr>
      <w:tr w:rsidR="000A5B67" w:rsidRPr="00F31F44" w14:paraId="5A28AFC9" w14:textId="77777777" w:rsidTr="00E14627">
        <w:trPr>
          <w:trHeight w:val="624"/>
          <w:jc w:val="center"/>
        </w:trPr>
        <w:tc>
          <w:tcPr>
            <w:tcW w:w="732" w:type="dxa"/>
            <w:noWrap/>
            <w:vAlign w:val="center"/>
            <w:hideMark/>
          </w:tcPr>
          <w:p w14:paraId="1A83F797"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6</w:t>
            </w:r>
          </w:p>
        </w:tc>
        <w:tc>
          <w:tcPr>
            <w:tcW w:w="1757" w:type="dxa"/>
            <w:vAlign w:val="center"/>
            <w:hideMark/>
          </w:tcPr>
          <w:p w14:paraId="53BE0AE9"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7403070024</w:t>
            </w:r>
          </w:p>
        </w:tc>
        <w:tc>
          <w:tcPr>
            <w:tcW w:w="2343" w:type="dxa"/>
            <w:vAlign w:val="center"/>
            <w:hideMark/>
          </w:tcPr>
          <w:p w14:paraId="3CB5692E"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残卫洗手池</w:t>
            </w:r>
          </w:p>
        </w:tc>
        <w:tc>
          <w:tcPr>
            <w:tcW w:w="878" w:type="dxa"/>
            <w:vAlign w:val="center"/>
          </w:tcPr>
          <w:p w14:paraId="1690F011"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1</w:t>
            </w:r>
          </w:p>
        </w:tc>
        <w:tc>
          <w:tcPr>
            <w:tcW w:w="879" w:type="dxa"/>
            <w:vAlign w:val="center"/>
          </w:tcPr>
          <w:p w14:paraId="5156744C"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个</w:t>
            </w:r>
          </w:p>
        </w:tc>
        <w:tc>
          <w:tcPr>
            <w:tcW w:w="4540" w:type="dxa"/>
            <w:vAlign w:val="center"/>
            <w:hideMark/>
          </w:tcPr>
          <w:p w14:paraId="7CB86351"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CCAS1530</w:t>
            </w:r>
          </w:p>
        </w:tc>
        <w:tc>
          <w:tcPr>
            <w:tcW w:w="2343" w:type="dxa"/>
            <w:vAlign w:val="center"/>
            <w:hideMark/>
          </w:tcPr>
          <w:p w14:paraId="48C72737" w14:textId="77777777" w:rsidR="000A5B67" w:rsidRPr="00F31F44" w:rsidRDefault="000A5B67" w:rsidP="00E14627">
            <w:pPr>
              <w:pStyle w:val="a0"/>
              <w:spacing w:after="0"/>
              <w:ind w:firstLineChars="0" w:firstLine="0"/>
              <w:contextualSpacing/>
              <w:jc w:val="center"/>
              <w:rPr>
                <w:rFonts w:asciiTheme="minorEastAsia" w:hAnsiTheme="minorEastAsia"/>
              </w:rPr>
            </w:pPr>
          </w:p>
        </w:tc>
        <w:tc>
          <w:tcPr>
            <w:tcW w:w="1757" w:type="dxa"/>
            <w:vAlign w:val="center"/>
            <w:hideMark/>
          </w:tcPr>
          <w:p w14:paraId="1B384E83"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美标</w:t>
            </w:r>
          </w:p>
        </w:tc>
      </w:tr>
      <w:tr w:rsidR="000A5B67" w:rsidRPr="00F31F44" w14:paraId="613A0515" w14:textId="77777777" w:rsidTr="00E14627">
        <w:trPr>
          <w:trHeight w:val="624"/>
          <w:jc w:val="center"/>
        </w:trPr>
        <w:tc>
          <w:tcPr>
            <w:tcW w:w="732" w:type="dxa"/>
            <w:vAlign w:val="center"/>
            <w:hideMark/>
          </w:tcPr>
          <w:p w14:paraId="65EC94B3"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7</w:t>
            </w:r>
          </w:p>
        </w:tc>
        <w:tc>
          <w:tcPr>
            <w:tcW w:w="1757" w:type="dxa"/>
            <w:vAlign w:val="center"/>
            <w:hideMark/>
          </w:tcPr>
          <w:p w14:paraId="40117955"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7403070023</w:t>
            </w:r>
          </w:p>
        </w:tc>
        <w:tc>
          <w:tcPr>
            <w:tcW w:w="2343" w:type="dxa"/>
            <w:vAlign w:val="center"/>
            <w:hideMark/>
          </w:tcPr>
          <w:p w14:paraId="796897B4"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洗手池</w:t>
            </w:r>
          </w:p>
        </w:tc>
        <w:tc>
          <w:tcPr>
            <w:tcW w:w="878" w:type="dxa"/>
            <w:vAlign w:val="center"/>
          </w:tcPr>
          <w:p w14:paraId="3C90CED3"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1</w:t>
            </w:r>
          </w:p>
        </w:tc>
        <w:tc>
          <w:tcPr>
            <w:tcW w:w="879" w:type="dxa"/>
            <w:vAlign w:val="center"/>
          </w:tcPr>
          <w:p w14:paraId="1A5B4700"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个</w:t>
            </w:r>
          </w:p>
        </w:tc>
        <w:tc>
          <w:tcPr>
            <w:tcW w:w="4540" w:type="dxa"/>
            <w:vAlign w:val="center"/>
            <w:hideMark/>
          </w:tcPr>
          <w:p w14:paraId="3ABF9661"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冬瓜型，21寸，外径：540*405*190mm，</w:t>
            </w:r>
          </w:p>
          <w:p w14:paraId="62F8D6BC"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内径：495*355*135mm，陶瓷</w:t>
            </w:r>
          </w:p>
        </w:tc>
        <w:tc>
          <w:tcPr>
            <w:tcW w:w="2343" w:type="dxa"/>
            <w:vAlign w:val="center"/>
            <w:hideMark/>
          </w:tcPr>
          <w:p w14:paraId="7F52DFC8" w14:textId="77777777" w:rsidR="000A5B67" w:rsidRPr="00F31F44" w:rsidRDefault="000A5B67" w:rsidP="00E14627">
            <w:pPr>
              <w:pStyle w:val="a0"/>
              <w:spacing w:after="0"/>
              <w:ind w:firstLineChars="0" w:firstLine="0"/>
              <w:contextualSpacing/>
              <w:jc w:val="center"/>
              <w:rPr>
                <w:rFonts w:asciiTheme="minorEastAsia" w:hAnsiTheme="minorEastAsia"/>
              </w:rPr>
            </w:pPr>
          </w:p>
        </w:tc>
        <w:tc>
          <w:tcPr>
            <w:tcW w:w="1757" w:type="dxa"/>
            <w:vAlign w:val="center"/>
            <w:hideMark/>
          </w:tcPr>
          <w:p w14:paraId="295FF4AB"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美标</w:t>
            </w:r>
          </w:p>
        </w:tc>
      </w:tr>
      <w:tr w:rsidR="000A5B67" w:rsidRPr="00F31F44" w14:paraId="1E9441DA" w14:textId="77777777" w:rsidTr="00E14627">
        <w:trPr>
          <w:trHeight w:val="624"/>
          <w:jc w:val="center"/>
        </w:trPr>
        <w:tc>
          <w:tcPr>
            <w:tcW w:w="732" w:type="dxa"/>
            <w:noWrap/>
            <w:vAlign w:val="center"/>
            <w:hideMark/>
          </w:tcPr>
          <w:p w14:paraId="09E1E2FB"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8</w:t>
            </w:r>
          </w:p>
        </w:tc>
        <w:tc>
          <w:tcPr>
            <w:tcW w:w="1757" w:type="dxa"/>
            <w:vAlign w:val="center"/>
            <w:hideMark/>
          </w:tcPr>
          <w:p w14:paraId="39CD5D53"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7403070027</w:t>
            </w:r>
          </w:p>
        </w:tc>
        <w:tc>
          <w:tcPr>
            <w:tcW w:w="2343" w:type="dxa"/>
            <w:vAlign w:val="center"/>
            <w:hideMark/>
          </w:tcPr>
          <w:p w14:paraId="1681FE17"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洗手池</w:t>
            </w:r>
          </w:p>
        </w:tc>
        <w:tc>
          <w:tcPr>
            <w:tcW w:w="878" w:type="dxa"/>
            <w:vAlign w:val="center"/>
          </w:tcPr>
          <w:p w14:paraId="13FD7008"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1</w:t>
            </w:r>
          </w:p>
        </w:tc>
        <w:tc>
          <w:tcPr>
            <w:tcW w:w="879" w:type="dxa"/>
            <w:vAlign w:val="center"/>
          </w:tcPr>
          <w:p w14:paraId="7CBF94CE"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个</w:t>
            </w:r>
          </w:p>
        </w:tc>
        <w:tc>
          <w:tcPr>
            <w:tcW w:w="4540" w:type="dxa"/>
            <w:vAlign w:val="center"/>
            <w:hideMark/>
          </w:tcPr>
          <w:p w14:paraId="5CBCA1FD"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椭圆型，20寸，外径：495*405*200mm，陶瓷，纯白色</w:t>
            </w:r>
          </w:p>
        </w:tc>
        <w:tc>
          <w:tcPr>
            <w:tcW w:w="2343" w:type="dxa"/>
            <w:vAlign w:val="center"/>
            <w:hideMark/>
          </w:tcPr>
          <w:p w14:paraId="4B9F4A31" w14:textId="77777777" w:rsidR="000A5B67" w:rsidRPr="00F31F44" w:rsidRDefault="000A5B67" w:rsidP="00E14627">
            <w:pPr>
              <w:pStyle w:val="a0"/>
              <w:spacing w:after="0"/>
              <w:ind w:firstLineChars="0" w:firstLine="0"/>
              <w:contextualSpacing/>
              <w:jc w:val="center"/>
              <w:rPr>
                <w:rFonts w:asciiTheme="minorEastAsia" w:hAnsiTheme="minorEastAsia"/>
              </w:rPr>
            </w:pPr>
          </w:p>
        </w:tc>
        <w:tc>
          <w:tcPr>
            <w:tcW w:w="1757" w:type="dxa"/>
            <w:vAlign w:val="center"/>
            <w:hideMark/>
          </w:tcPr>
          <w:p w14:paraId="38EE0721"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美标</w:t>
            </w:r>
          </w:p>
        </w:tc>
      </w:tr>
      <w:tr w:rsidR="000A5B67" w:rsidRPr="00F31F44" w14:paraId="05CEF515" w14:textId="77777777" w:rsidTr="00E14627">
        <w:trPr>
          <w:trHeight w:val="624"/>
          <w:jc w:val="center"/>
        </w:trPr>
        <w:tc>
          <w:tcPr>
            <w:tcW w:w="732" w:type="dxa"/>
            <w:vAlign w:val="center"/>
            <w:hideMark/>
          </w:tcPr>
          <w:p w14:paraId="38AEF8E6"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9</w:t>
            </w:r>
          </w:p>
        </w:tc>
        <w:tc>
          <w:tcPr>
            <w:tcW w:w="1757" w:type="dxa"/>
            <w:vAlign w:val="center"/>
            <w:hideMark/>
          </w:tcPr>
          <w:p w14:paraId="2B8F6BF1"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rPr>
              <w:t>4301010033</w:t>
            </w:r>
          </w:p>
        </w:tc>
        <w:tc>
          <w:tcPr>
            <w:tcW w:w="2343" w:type="dxa"/>
            <w:vAlign w:val="center"/>
            <w:hideMark/>
          </w:tcPr>
          <w:p w14:paraId="382CD4F8"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脚踏式延时冲洗阀</w:t>
            </w:r>
          </w:p>
        </w:tc>
        <w:tc>
          <w:tcPr>
            <w:tcW w:w="878" w:type="dxa"/>
            <w:vAlign w:val="center"/>
          </w:tcPr>
          <w:p w14:paraId="2AF2EE75"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rPr>
              <w:t>20</w:t>
            </w:r>
          </w:p>
        </w:tc>
        <w:tc>
          <w:tcPr>
            <w:tcW w:w="879" w:type="dxa"/>
            <w:vAlign w:val="center"/>
          </w:tcPr>
          <w:p w14:paraId="44B2D978"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个</w:t>
            </w:r>
          </w:p>
        </w:tc>
        <w:tc>
          <w:tcPr>
            <w:tcW w:w="4540" w:type="dxa"/>
            <w:vAlign w:val="center"/>
            <w:hideMark/>
          </w:tcPr>
          <w:p w14:paraId="1C4D97B4"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美标</w:t>
            </w:r>
            <w:r w:rsidRPr="00F31F44">
              <w:rPr>
                <w:rFonts w:asciiTheme="minorEastAsia" w:hAnsiTheme="minorEastAsia"/>
              </w:rPr>
              <w:t xml:space="preserve"> CF-9806</w:t>
            </w:r>
            <w:r w:rsidRPr="00F31F44">
              <w:rPr>
                <w:rFonts w:asciiTheme="minorEastAsia" w:hAnsiTheme="minorEastAsia" w:hint="eastAsia"/>
              </w:rPr>
              <w:t>，材质铜</w:t>
            </w:r>
          </w:p>
        </w:tc>
        <w:tc>
          <w:tcPr>
            <w:tcW w:w="2343" w:type="dxa"/>
            <w:vAlign w:val="center"/>
            <w:hideMark/>
          </w:tcPr>
          <w:p w14:paraId="67C19653" w14:textId="77777777" w:rsidR="000A5B67" w:rsidRPr="00F31F44" w:rsidRDefault="000A5B67" w:rsidP="00E14627">
            <w:pPr>
              <w:pStyle w:val="a0"/>
              <w:spacing w:after="0"/>
              <w:ind w:firstLineChars="0" w:firstLine="0"/>
              <w:contextualSpacing/>
              <w:jc w:val="center"/>
              <w:rPr>
                <w:rFonts w:asciiTheme="minorEastAsia" w:hAnsiTheme="minorEastAsia"/>
              </w:rPr>
            </w:pPr>
          </w:p>
        </w:tc>
        <w:tc>
          <w:tcPr>
            <w:tcW w:w="1757" w:type="dxa"/>
            <w:vAlign w:val="center"/>
            <w:hideMark/>
          </w:tcPr>
          <w:p w14:paraId="08B0E85D"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美标</w:t>
            </w:r>
          </w:p>
        </w:tc>
      </w:tr>
      <w:tr w:rsidR="000A5B67" w:rsidRPr="00F31F44" w14:paraId="7AD7E1A6" w14:textId="77777777" w:rsidTr="00E14627">
        <w:trPr>
          <w:trHeight w:val="624"/>
          <w:jc w:val="center"/>
        </w:trPr>
        <w:tc>
          <w:tcPr>
            <w:tcW w:w="732" w:type="dxa"/>
            <w:noWrap/>
            <w:vAlign w:val="center"/>
          </w:tcPr>
          <w:p w14:paraId="6F9CCA11"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10</w:t>
            </w:r>
          </w:p>
        </w:tc>
        <w:tc>
          <w:tcPr>
            <w:tcW w:w="1757" w:type="dxa"/>
            <w:vAlign w:val="center"/>
            <w:hideMark/>
          </w:tcPr>
          <w:p w14:paraId="6D00EB27"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rPr>
              <w:t>4301020385</w:t>
            </w:r>
          </w:p>
        </w:tc>
        <w:tc>
          <w:tcPr>
            <w:tcW w:w="2343" w:type="dxa"/>
            <w:vAlign w:val="center"/>
            <w:hideMark/>
          </w:tcPr>
          <w:p w14:paraId="574A3678"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小便池感应器</w:t>
            </w:r>
          </w:p>
        </w:tc>
        <w:tc>
          <w:tcPr>
            <w:tcW w:w="878" w:type="dxa"/>
            <w:vAlign w:val="center"/>
          </w:tcPr>
          <w:p w14:paraId="55188ACF"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rPr>
              <w:t>20</w:t>
            </w:r>
          </w:p>
        </w:tc>
        <w:tc>
          <w:tcPr>
            <w:tcW w:w="879" w:type="dxa"/>
            <w:vAlign w:val="center"/>
          </w:tcPr>
          <w:p w14:paraId="299212A6"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套</w:t>
            </w:r>
          </w:p>
        </w:tc>
        <w:tc>
          <w:tcPr>
            <w:tcW w:w="4540" w:type="dxa"/>
            <w:vAlign w:val="center"/>
            <w:hideMark/>
          </w:tcPr>
          <w:p w14:paraId="63E22FE9"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美标</w:t>
            </w:r>
            <w:r w:rsidRPr="00F31F44">
              <w:rPr>
                <w:rFonts w:asciiTheme="minorEastAsia" w:hAnsiTheme="minorEastAsia"/>
              </w:rPr>
              <w:t xml:space="preserve"> CCAS6506</w:t>
            </w:r>
            <w:r w:rsidRPr="00F31F44">
              <w:rPr>
                <w:rFonts w:asciiTheme="minorEastAsia" w:hAnsiTheme="minorEastAsia" w:hint="eastAsia"/>
              </w:rPr>
              <w:t>，交流电；</w:t>
            </w:r>
          </w:p>
        </w:tc>
        <w:tc>
          <w:tcPr>
            <w:tcW w:w="2343" w:type="dxa"/>
            <w:vAlign w:val="center"/>
            <w:hideMark/>
          </w:tcPr>
          <w:p w14:paraId="7754F407" w14:textId="77777777" w:rsidR="000A5B67" w:rsidRPr="00F31F44" w:rsidRDefault="000A5B67" w:rsidP="00E14627">
            <w:pPr>
              <w:pStyle w:val="a0"/>
              <w:spacing w:after="0"/>
              <w:ind w:firstLineChars="0" w:firstLine="0"/>
              <w:contextualSpacing/>
              <w:jc w:val="center"/>
              <w:rPr>
                <w:rFonts w:asciiTheme="minorEastAsia" w:hAnsiTheme="minorEastAsia"/>
              </w:rPr>
            </w:pPr>
          </w:p>
        </w:tc>
        <w:tc>
          <w:tcPr>
            <w:tcW w:w="1757" w:type="dxa"/>
            <w:vAlign w:val="center"/>
            <w:hideMark/>
          </w:tcPr>
          <w:p w14:paraId="1122B073" w14:textId="77777777" w:rsidR="000A5B67" w:rsidRPr="00F31F44" w:rsidRDefault="000A5B67" w:rsidP="00E14627">
            <w:pPr>
              <w:pStyle w:val="a0"/>
              <w:spacing w:after="0"/>
              <w:ind w:firstLineChars="0" w:firstLine="0"/>
              <w:contextualSpacing/>
              <w:jc w:val="center"/>
              <w:rPr>
                <w:rFonts w:asciiTheme="minorEastAsia" w:hAnsiTheme="minorEastAsia"/>
              </w:rPr>
            </w:pPr>
            <w:r w:rsidRPr="00F31F44">
              <w:rPr>
                <w:rFonts w:asciiTheme="minorEastAsia" w:hAnsiTheme="minorEastAsia" w:hint="eastAsia"/>
              </w:rPr>
              <w:t>美标</w:t>
            </w:r>
          </w:p>
        </w:tc>
      </w:tr>
    </w:tbl>
    <w:p w14:paraId="21C5A66C" w14:textId="77777777" w:rsidR="00401097" w:rsidRDefault="00401097" w:rsidP="00E43925">
      <w:pPr>
        <w:sectPr w:rsidR="00401097" w:rsidSect="00E43925">
          <w:footerReference w:type="default" r:id="rId18"/>
          <w:footerReference w:type="first" r:id="rId19"/>
          <w:pgSz w:w="16840" w:h="11907" w:orient="landscape"/>
          <w:pgMar w:top="1588" w:right="1361" w:bottom="1474" w:left="568" w:header="680" w:footer="680" w:gutter="0"/>
          <w:pgNumType w:fmt="numberInDash"/>
          <w:cols w:space="720"/>
          <w:titlePg/>
          <w:docGrid w:type="lines" w:linePitch="312"/>
        </w:sectPr>
      </w:pPr>
    </w:p>
    <w:p w14:paraId="368B522F" w14:textId="77777777" w:rsidR="00401097" w:rsidRPr="00FC0680" w:rsidRDefault="00401097" w:rsidP="00FC0680">
      <w:pPr>
        <w:widowControl/>
        <w:spacing w:line="440" w:lineRule="exact"/>
        <w:jc w:val="center"/>
        <w:outlineLvl w:val="0"/>
        <w:rPr>
          <w:rFonts w:asciiTheme="minorEastAsia" w:eastAsiaTheme="minorEastAsia" w:hAnsiTheme="minorEastAsia"/>
          <w:b/>
          <w:sz w:val="28"/>
          <w:szCs w:val="32"/>
        </w:rPr>
      </w:pPr>
      <w:r w:rsidRPr="00FC0680">
        <w:rPr>
          <w:rFonts w:asciiTheme="minorEastAsia" w:eastAsiaTheme="minorEastAsia" w:hAnsiTheme="minorEastAsia" w:hint="eastAsia"/>
          <w:b/>
          <w:sz w:val="28"/>
          <w:szCs w:val="32"/>
        </w:rPr>
        <w:lastRenderedPageBreak/>
        <w:t>第五章 响应文件格式</w:t>
      </w:r>
    </w:p>
    <w:p w14:paraId="6649EA9F" w14:textId="0C1E9CFE" w:rsidR="00A729DF" w:rsidRPr="00AF78FC" w:rsidRDefault="00A729DF" w:rsidP="00A729DF">
      <w:pPr>
        <w:adjustRightInd w:val="0"/>
        <w:snapToGrid w:val="0"/>
        <w:rPr>
          <w:rFonts w:ascii="宋体" w:hAnsi="宋体" w:cs="仿宋_GB2312"/>
          <w:b/>
          <w:snapToGrid w:val="0"/>
          <w:kern w:val="0"/>
        </w:rPr>
      </w:pPr>
      <w:bookmarkStart w:id="1" w:name="_Toc2782574"/>
      <w:r w:rsidRPr="00AF78FC">
        <w:rPr>
          <w:rFonts w:ascii="宋体" w:hAnsi="宋体" w:cs="仿宋_GB2312" w:hint="eastAsia"/>
          <w:b/>
          <w:snapToGrid w:val="0"/>
          <w:kern w:val="0"/>
        </w:rPr>
        <w:t xml:space="preserve">     </w:t>
      </w:r>
    </w:p>
    <w:p w14:paraId="3CBABA77" w14:textId="77777777" w:rsidR="00A729DF" w:rsidRPr="00AF78FC" w:rsidRDefault="00A729DF" w:rsidP="00A729DF">
      <w:pPr>
        <w:adjustRightInd w:val="0"/>
        <w:snapToGrid w:val="0"/>
        <w:jc w:val="center"/>
        <w:rPr>
          <w:rFonts w:asciiTheme="minorEastAsia" w:eastAsiaTheme="minorEastAsia" w:hAnsiTheme="minorEastAsia" w:cs="仿宋_GB2312"/>
          <w:b/>
          <w:lang w:val="zh-CN"/>
        </w:rPr>
      </w:pPr>
      <w:r w:rsidRPr="00AF78FC">
        <w:rPr>
          <w:rFonts w:asciiTheme="minorEastAsia" w:eastAsiaTheme="minorEastAsia" w:hAnsiTheme="minorEastAsia" w:cs="仿宋_GB2312"/>
          <w:b/>
          <w:lang w:val="zh-CN"/>
        </w:rPr>
        <w:t>法定代表人（单位负责人）身份证明</w:t>
      </w:r>
      <w:bookmarkEnd w:id="1"/>
    </w:p>
    <w:p w14:paraId="629045DD" w14:textId="77777777" w:rsidR="00A729DF" w:rsidRPr="00AF78FC" w:rsidRDefault="00A729DF" w:rsidP="00A729DF">
      <w:pPr>
        <w:spacing w:line="433" w:lineRule="auto"/>
        <w:ind w:right="9290"/>
        <w:rPr>
          <w:rFonts w:ascii="宋体" w:hAnsi="宋体" w:cs="仿宋_GB2312"/>
        </w:rPr>
      </w:pPr>
    </w:p>
    <w:p w14:paraId="53D518EF" w14:textId="77777777" w:rsidR="00A729DF" w:rsidRPr="00AF78FC" w:rsidRDefault="00A729DF" w:rsidP="00586D7D">
      <w:pPr>
        <w:spacing w:line="360" w:lineRule="auto"/>
        <w:ind w:leftChars="-2" w:left="-4" w:right="590" w:firstLineChars="200" w:firstLine="420"/>
        <w:contextualSpacing/>
        <w:mirrorIndents/>
        <w:rPr>
          <w:rFonts w:ascii="宋体" w:hAnsi="宋体" w:cs="仿宋_GB2312"/>
          <w:u w:val="single"/>
        </w:rPr>
      </w:pPr>
      <w:r w:rsidRPr="00AF78FC">
        <w:rPr>
          <w:rFonts w:ascii="宋体" w:hAnsi="宋体" w:cs="仿宋_GB2312" w:hint="eastAsia"/>
        </w:rPr>
        <w:t>供应商名称：</w:t>
      </w:r>
      <w:r w:rsidRPr="00AF78FC">
        <w:rPr>
          <w:rFonts w:ascii="宋体" w:hAnsi="宋体" w:cs="仿宋_GB2312" w:hint="eastAsia"/>
          <w:u w:val="single"/>
        </w:rPr>
        <w:t xml:space="preserve">                                             </w:t>
      </w:r>
    </w:p>
    <w:p w14:paraId="6ADD359B" w14:textId="77777777" w:rsidR="00586D7D" w:rsidRPr="00AF78FC" w:rsidRDefault="00A729DF" w:rsidP="00586D7D">
      <w:pPr>
        <w:spacing w:line="360" w:lineRule="auto"/>
        <w:ind w:leftChars="-2" w:left="-4" w:right="590" w:firstLineChars="200" w:firstLine="420"/>
        <w:contextualSpacing/>
        <w:mirrorIndents/>
        <w:rPr>
          <w:rFonts w:ascii="宋体" w:hAnsi="宋体" w:cs="仿宋_GB2312"/>
          <w:u w:val="single"/>
        </w:rPr>
      </w:pPr>
      <w:r w:rsidRPr="00AF78FC">
        <w:rPr>
          <w:rFonts w:ascii="宋体" w:hAnsi="宋体" w:cs="仿宋_GB2312" w:hint="eastAsia"/>
        </w:rPr>
        <w:t>姓名：</w:t>
      </w:r>
      <w:r w:rsidRPr="00AF78FC">
        <w:rPr>
          <w:rFonts w:ascii="宋体" w:hAnsi="宋体" w:cs="仿宋_GB2312" w:hint="eastAsia"/>
          <w:u w:val="single"/>
        </w:rPr>
        <w:t xml:space="preserve">        </w:t>
      </w:r>
      <w:r w:rsidR="00586D7D" w:rsidRPr="00AF78FC">
        <w:rPr>
          <w:rFonts w:ascii="宋体" w:hAnsi="宋体" w:cs="仿宋_GB2312"/>
          <w:u w:val="single"/>
        </w:rPr>
        <w:t xml:space="preserve">  </w:t>
      </w:r>
      <w:r w:rsidRPr="00AF78FC">
        <w:rPr>
          <w:rFonts w:ascii="宋体" w:hAnsi="宋体" w:cs="仿宋_GB2312" w:hint="eastAsia"/>
          <w:u w:val="single"/>
        </w:rPr>
        <w:t xml:space="preserve">   </w:t>
      </w:r>
      <w:r w:rsidRPr="00AF78FC">
        <w:rPr>
          <w:rFonts w:ascii="宋体" w:hAnsi="宋体" w:cs="仿宋_GB2312" w:hint="eastAsia"/>
        </w:rPr>
        <w:t>性别：</w:t>
      </w:r>
      <w:r w:rsidRPr="00AF78FC">
        <w:rPr>
          <w:rFonts w:ascii="宋体" w:hAnsi="宋体" w:cs="仿宋_GB2312" w:hint="eastAsia"/>
          <w:u w:val="single"/>
        </w:rPr>
        <w:t xml:space="preserve">       </w:t>
      </w:r>
      <w:r w:rsidR="00586D7D" w:rsidRPr="00AF78FC">
        <w:rPr>
          <w:rFonts w:ascii="宋体" w:hAnsi="宋体" w:cs="仿宋_GB2312"/>
          <w:u w:val="single"/>
        </w:rPr>
        <w:t xml:space="preserve">  </w:t>
      </w:r>
      <w:r w:rsidRPr="00AF78FC">
        <w:rPr>
          <w:rFonts w:ascii="宋体" w:hAnsi="宋体" w:cs="仿宋_GB2312" w:hint="eastAsia"/>
          <w:u w:val="single"/>
        </w:rPr>
        <w:t xml:space="preserve">    </w:t>
      </w:r>
      <w:r w:rsidRPr="00AF78FC">
        <w:rPr>
          <w:rFonts w:ascii="宋体" w:hAnsi="宋体" w:cs="仿宋_GB2312" w:hint="eastAsia"/>
        </w:rPr>
        <w:t>年龄：</w:t>
      </w:r>
      <w:r w:rsidRPr="00AF78FC">
        <w:rPr>
          <w:rFonts w:ascii="宋体" w:hAnsi="宋体" w:cs="仿宋_GB2312" w:hint="eastAsia"/>
          <w:u w:val="single"/>
        </w:rPr>
        <w:t xml:space="preserve">                 </w:t>
      </w:r>
    </w:p>
    <w:p w14:paraId="312A6703" w14:textId="435E63FC" w:rsidR="00A729DF" w:rsidRPr="00AF78FC" w:rsidRDefault="00A729DF" w:rsidP="00586D7D">
      <w:pPr>
        <w:spacing w:line="360" w:lineRule="auto"/>
        <w:ind w:leftChars="-2" w:left="-4" w:right="590" w:firstLineChars="200" w:firstLine="420"/>
        <w:contextualSpacing/>
        <w:mirrorIndents/>
        <w:rPr>
          <w:rFonts w:ascii="宋体" w:hAnsi="宋体" w:cs="仿宋_GB2312"/>
        </w:rPr>
      </w:pPr>
      <w:r w:rsidRPr="00AF78FC">
        <w:rPr>
          <w:rFonts w:ascii="宋体" w:hAnsi="宋体" w:cs="仿宋_GB2312" w:hint="eastAsia"/>
        </w:rPr>
        <w:t>职务：</w:t>
      </w:r>
      <w:r w:rsidRPr="00AF78FC">
        <w:rPr>
          <w:rFonts w:ascii="宋体" w:hAnsi="宋体" w:cs="仿宋_GB2312" w:hint="eastAsia"/>
          <w:u w:val="single"/>
        </w:rPr>
        <w:t xml:space="preserve">                 </w:t>
      </w:r>
      <w:r w:rsidRPr="00AF78FC">
        <w:rPr>
          <w:rFonts w:ascii="宋体" w:hAnsi="宋体" w:cs="仿宋_GB2312" w:hint="eastAsia"/>
        </w:rPr>
        <w:t>系</w:t>
      </w:r>
      <w:r w:rsidRPr="00AF78FC">
        <w:rPr>
          <w:rFonts w:ascii="宋体" w:hAnsi="宋体" w:cs="仿宋_GB2312" w:hint="eastAsia"/>
          <w:u w:val="single"/>
        </w:rPr>
        <w:t xml:space="preserve">                 （供应商名称）                 </w:t>
      </w:r>
      <w:r w:rsidRPr="00AF78FC">
        <w:rPr>
          <w:rFonts w:ascii="宋体" w:hAnsi="宋体" w:cs="仿宋_GB2312" w:hint="eastAsia"/>
        </w:rPr>
        <w:t>的法定代表人（单位负责人）。特此证明。</w:t>
      </w:r>
    </w:p>
    <w:p w14:paraId="42BE9DEE" w14:textId="77777777" w:rsidR="00A729DF" w:rsidRPr="00AF78FC" w:rsidRDefault="00A729DF" w:rsidP="00586D7D">
      <w:pPr>
        <w:spacing w:line="360" w:lineRule="auto"/>
        <w:ind w:firstLineChars="200" w:firstLine="420"/>
        <w:contextualSpacing/>
        <w:mirrorIndents/>
        <w:rPr>
          <w:rFonts w:ascii="宋体" w:hAnsi="宋体" w:cs="仿宋_GB2312"/>
        </w:rPr>
      </w:pPr>
    </w:p>
    <w:p w14:paraId="25BD8403" w14:textId="77777777" w:rsidR="00A729DF" w:rsidRPr="00AF78FC" w:rsidRDefault="00A729DF" w:rsidP="00586D7D">
      <w:pPr>
        <w:spacing w:line="360" w:lineRule="auto"/>
        <w:ind w:leftChars="-2" w:left="-4" w:right="590" w:firstLineChars="200" w:firstLine="420"/>
        <w:contextualSpacing/>
        <w:mirrorIndents/>
        <w:rPr>
          <w:rFonts w:ascii="宋体" w:hAnsi="宋体" w:cs="仿宋_GB2312"/>
        </w:rPr>
      </w:pPr>
      <w:r w:rsidRPr="00AF78FC">
        <w:rPr>
          <w:rFonts w:ascii="宋体" w:hAnsi="宋体" w:cs="仿宋_GB2312" w:hint="eastAsia"/>
        </w:rPr>
        <w:t>附：法定代表人（单位负责人）身份证复印件。</w:t>
      </w:r>
    </w:p>
    <w:p w14:paraId="727E24AE" w14:textId="77777777" w:rsidR="00A729DF" w:rsidRPr="00AF78FC" w:rsidRDefault="00A729DF" w:rsidP="00586D7D">
      <w:pPr>
        <w:spacing w:line="360" w:lineRule="auto"/>
        <w:ind w:firstLineChars="200" w:firstLine="420"/>
        <w:contextualSpacing/>
        <w:mirrorIndents/>
        <w:rPr>
          <w:rFonts w:ascii="宋体" w:hAnsi="宋体" w:cs="仿宋_GB2312"/>
        </w:rPr>
      </w:pPr>
    </w:p>
    <w:p w14:paraId="6C520CE3" w14:textId="77777777" w:rsidR="00A729DF" w:rsidRPr="00AF78FC" w:rsidRDefault="00A729DF" w:rsidP="00586D7D">
      <w:pPr>
        <w:spacing w:line="360" w:lineRule="auto"/>
        <w:ind w:leftChars="-2" w:left="-4" w:right="590" w:firstLineChars="200" w:firstLine="420"/>
        <w:contextualSpacing/>
        <w:mirrorIndents/>
        <w:rPr>
          <w:rFonts w:ascii="宋体" w:hAnsi="宋体" w:cs="仿宋_GB2312"/>
        </w:rPr>
      </w:pPr>
      <w:r w:rsidRPr="00AF78FC">
        <w:rPr>
          <w:rFonts w:ascii="宋体" w:hAnsi="宋体" w:cs="仿宋_GB2312" w:hint="eastAsia"/>
        </w:rPr>
        <w:t>注：本身份证明需由供应商加盖单位公章。</w:t>
      </w:r>
    </w:p>
    <w:p w14:paraId="22C54D0A" w14:textId="77777777" w:rsidR="00A729DF" w:rsidRPr="00AF78FC" w:rsidRDefault="00A729DF" w:rsidP="00586D7D">
      <w:pPr>
        <w:spacing w:line="360" w:lineRule="auto"/>
        <w:ind w:firstLineChars="200" w:firstLine="420"/>
        <w:contextualSpacing/>
        <w:mirrorIndents/>
        <w:rPr>
          <w:rFonts w:ascii="宋体" w:hAnsi="宋体" w:cs="仿宋_GB2312"/>
        </w:rPr>
      </w:pPr>
    </w:p>
    <w:p w14:paraId="062933C1" w14:textId="77777777" w:rsidR="00A729DF" w:rsidRPr="00AF78FC" w:rsidRDefault="00A729DF" w:rsidP="00586D7D">
      <w:pPr>
        <w:spacing w:line="360" w:lineRule="auto"/>
        <w:ind w:firstLineChars="200" w:firstLine="420"/>
        <w:contextualSpacing/>
        <w:mirrorIndents/>
        <w:rPr>
          <w:rFonts w:ascii="宋体" w:hAnsi="宋体" w:cs="仿宋_GB2312"/>
        </w:rPr>
      </w:pPr>
    </w:p>
    <w:p w14:paraId="75B332A6" w14:textId="77777777" w:rsidR="00A729DF" w:rsidRPr="00AF78FC" w:rsidRDefault="00A729DF" w:rsidP="00586D7D">
      <w:pPr>
        <w:spacing w:line="360" w:lineRule="auto"/>
        <w:ind w:leftChars="-2" w:left="-4" w:right="590" w:firstLineChars="200" w:firstLine="420"/>
        <w:contextualSpacing/>
        <w:mirrorIndents/>
        <w:rPr>
          <w:rFonts w:ascii="宋体" w:hAnsi="宋体" w:cs="仿宋_GB2312"/>
        </w:rPr>
      </w:pPr>
      <w:r w:rsidRPr="00AF78FC">
        <w:rPr>
          <w:rFonts w:ascii="宋体" w:hAnsi="宋体" w:cs="仿宋_GB2312" w:hint="eastAsia"/>
        </w:rPr>
        <w:tab/>
        <w:t>供应商：</w:t>
      </w:r>
      <w:r w:rsidRPr="00AF78FC">
        <w:rPr>
          <w:rFonts w:ascii="宋体" w:hAnsi="宋体" w:cs="仿宋_GB2312" w:hint="eastAsia"/>
          <w:u w:val="single"/>
        </w:rPr>
        <w:t xml:space="preserve">                 （单位公章）                 </w:t>
      </w:r>
    </w:p>
    <w:p w14:paraId="76AB0BB4" w14:textId="77777777" w:rsidR="00A729DF" w:rsidRPr="00AF78FC" w:rsidRDefault="00A729DF" w:rsidP="00586D7D">
      <w:pPr>
        <w:spacing w:line="360" w:lineRule="auto"/>
        <w:ind w:firstLineChars="200" w:firstLine="420"/>
        <w:contextualSpacing/>
        <w:mirrorIndents/>
        <w:rPr>
          <w:rFonts w:ascii="宋体" w:hAnsi="宋体" w:cs="仿宋_GB2312"/>
        </w:rPr>
      </w:pPr>
    </w:p>
    <w:p w14:paraId="1AECECE8" w14:textId="77777777" w:rsidR="00A729DF" w:rsidRPr="00AF78FC" w:rsidRDefault="00A729DF" w:rsidP="00586D7D">
      <w:pPr>
        <w:spacing w:line="360" w:lineRule="auto"/>
        <w:ind w:left="10" w:right="2199" w:firstLineChars="200" w:firstLine="420"/>
        <w:contextualSpacing/>
        <w:mirrorIndents/>
        <w:jc w:val="right"/>
        <w:rPr>
          <w:rFonts w:ascii="宋体" w:hAnsi="宋体" w:cs="仿宋_GB2312"/>
        </w:rPr>
      </w:pPr>
      <w:r w:rsidRPr="00AF78FC">
        <w:rPr>
          <w:rFonts w:ascii="宋体" w:hAnsi="宋体" w:cs="仿宋_GB2312" w:hint="eastAsia"/>
        </w:rPr>
        <w:t xml:space="preserve">    年    月    日</w:t>
      </w:r>
    </w:p>
    <w:p w14:paraId="0E494525" w14:textId="77777777" w:rsidR="00A729DF" w:rsidRPr="00A94F5E" w:rsidRDefault="00A729DF" w:rsidP="00A729DF">
      <w:pPr>
        <w:tabs>
          <w:tab w:val="left" w:pos="927"/>
        </w:tabs>
        <w:spacing w:afterLines="50" w:after="156"/>
        <w:rPr>
          <w:rFonts w:ascii="仿宋" w:eastAsia="仿宋" w:hAnsi="仿宋"/>
          <w:sz w:val="24"/>
        </w:rPr>
      </w:pPr>
    </w:p>
    <w:p w14:paraId="2BEE4D25" w14:textId="77777777" w:rsidR="00A729DF" w:rsidRPr="00A94F5E" w:rsidRDefault="00A729DF" w:rsidP="00A729DF">
      <w:pPr>
        <w:tabs>
          <w:tab w:val="left" w:pos="927"/>
        </w:tabs>
        <w:spacing w:afterLines="50" w:after="156"/>
        <w:rPr>
          <w:rFonts w:ascii="仿宋" w:eastAsia="仿宋" w:hAnsi="仿宋"/>
          <w:sz w:val="24"/>
        </w:rPr>
      </w:pPr>
    </w:p>
    <w:p w14:paraId="701260D3" w14:textId="77777777" w:rsidR="00A729DF" w:rsidRPr="00A94F5E" w:rsidRDefault="00A729DF" w:rsidP="00A729DF">
      <w:pPr>
        <w:tabs>
          <w:tab w:val="left" w:pos="927"/>
        </w:tabs>
        <w:spacing w:afterLines="50" w:after="156"/>
        <w:rPr>
          <w:rFonts w:ascii="仿宋" w:eastAsia="仿宋" w:hAnsi="仿宋"/>
          <w:sz w:val="24"/>
        </w:rPr>
      </w:pPr>
    </w:p>
    <w:p w14:paraId="0C197D6F" w14:textId="77777777" w:rsidR="00A729DF" w:rsidRPr="00A94F5E" w:rsidRDefault="00A729DF" w:rsidP="00A729DF">
      <w:pPr>
        <w:tabs>
          <w:tab w:val="left" w:pos="927"/>
        </w:tabs>
        <w:spacing w:afterLines="50" w:after="156"/>
        <w:rPr>
          <w:rFonts w:ascii="仿宋" w:eastAsia="仿宋" w:hAnsi="仿宋"/>
          <w:sz w:val="24"/>
        </w:rPr>
        <w:sectPr w:rsidR="00A729DF" w:rsidRPr="00A94F5E">
          <w:pgSz w:w="11907" w:h="16840"/>
          <w:pgMar w:top="1361" w:right="1474" w:bottom="568" w:left="1588" w:header="680" w:footer="680" w:gutter="0"/>
          <w:pgNumType w:fmt="numberInDash"/>
          <w:cols w:space="720"/>
          <w:titlePg/>
          <w:docGrid w:type="lines" w:linePitch="312"/>
        </w:sectPr>
      </w:pPr>
    </w:p>
    <w:p w14:paraId="48EDCBB0" w14:textId="52FDDE5A" w:rsidR="00A729DF" w:rsidRPr="00AF78FC" w:rsidRDefault="00A729DF" w:rsidP="00AF78FC">
      <w:pPr>
        <w:tabs>
          <w:tab w:val="left" w:pos="927"/>
        </w:tabs>
        <w:spacing w:afterLines="50" w:after="156"/>
        <w:jc w:val="center"/>
        <w:rPr>
          <w:rFonts w:asciiTheme="minorEastAsia" w:eastAsiaTheme="minorEastAsia" w:hAnsiTheme="minorEastAsia"/>
        </w:rPr>
      </w:pPr>
      <w:r w:rsidRPr="00AF78FC">
        <w:rPr>
          <w:rFonts w:asciiTheme="minorEastAsia" w:eastAsiaTheme="minorEastAsia" w:hAnsiTheme="minorEastAsia"/>
          <w:b/>
        </w:rPr>
        <w:lastRenderedPageBreak/>
        <w:t>授权委托书</w:t>
      </w:r>
    </w:p>
    <w:p w14:paraId="65ABF9E6" w14:textId="77777777" w:rsidR="00A729DF" w:rsidRPr="00AF78FC" w:rsidRDefault="00A729DF" w:rsidP="00A729DF">
      <w:pPr>
        <w:spacing w:after="27" w:line="370" w:lineRule="auto"/>
        <w:ind w:left="-15" w:right="596" w:firstLine="410"/>
        <w:rPr>
          <w:rFonts w:asciiTheme="minorEastAsia" w:eastAsiaTheme="minorEastAsia" w:hAnsiTheme="minorEastAsia" w:cs="仿宋_GB2312"/>
        </w:rPr>
      </w:pPr>
      <w:r w:rsidRPr="00AF78FC">
        <w:rPr>
          <w:rFonts w:asciiTheme="minorEastAsia" w:eastAsiaTheme="minorEastAsia" w:hAnsiTheme="minorEastAsia" w:cs="仿宋_GB2312" w:hint="eastAsia"/>
        </w:rPr>
        <w:t>本人</w:t>
      </w:r>
      <w:r w:rsidRPr="00AF78FC">
        <w:rPr>
          <w:rFonts w:asciiTheme="minorEastAsia" w:eastAsiaTheme="minorEastAsia" w:hAnsiTheme="minorEastAsia" w:cs="仿宋_GB2312" w:hint="eastAsia"/>
          <w:u w:val="single"/>
        </w:rPr>
        <w:t xml:space="preserve">    （姓名）    </w:t>
      </w:r>
      <w:r w:rsidRPr="00AF78FC">
        <w:rPr>
          <w:rFonts w:asciiTheme="minorEastAsia" w:eastAsiaTheme="minorEastAsia" w:hAnsiTheme="minorEastAsia" w:cs="仿宋_GB2312" w:hint="eastAsia"/>
        </w:rPr>
        <w:t>系</w:t>
      </w:r>
      <w:r w:rsidRPr="00AF78FC">
        <w:rPr>
          <w:rFonts w:asciiTheme="minorEastAsia" w:eastAsiaTheme="minorEastAsia" w:hAnsiTheme="minorEastAsia" w:cs="仿宋_GB2312" w:hint="eastAsia"/>
          <w:u w:val="single"/>
        </w:rPr>
        <w:t xml:space="preserve">    （供应商名称）    </w:t>
      </w:r>
      <w:r w:rsidRPr="00AF78FC">
        <w:rPr>
          <w:rFonts w:asciiTheme="minorEastAsia" w:eastAsiaTheme="minorEastAsia" w:hAnsiTheme="minorEastAsia" w:cs="仿宋_GB2312" w:hint="eastAsia"/>
        </w:rPr>
        <w:t>的法定代表人（单位负责人），现委托</w:t>
      </w:r>
      <w:r w:rsidRPr="00AF78FC">
        <w:rPr>
          <w:rFonts w:asciiTheme="minorEastAsia" w:eastAsiaTheme="minorEastAsia" w:hAnsiTheme="minorEastAsia" w:cs="仿宋_GB2312" w:hint="eastAsia"/>
          <w:u w:val="single"/>
        </w:rPr>
        <w:t xml:space="preserve">    （姓名）    </w:t>
      </w:r>
      <w:r w:rsidRPr="00AF78FC">
        <w:rPr>
          <w:rFonts w:asciiTheme="minorEastAsia" w:eastAsiaTheme="minorEastAsia" w:hAnsiTheme="minorEastAsia" w:cs="仿宋_GB2312" w:hint="eastAsia"/>
        </w:rPr>
        <w:t>为我方代理人。代理人根据授权，以我方名义签署、澄清确认、递交、撤回、修改本项目响应文件、签订合同和处理有关事宜，其法律后果由我方承担。</w:t>
      </w:r>
    </w:p>
    <w:p w14:paraId="119EDA07" w14:textId="77777777" w:rsidR="00A729DF" w:rsidRPr="00AF78FC" w:rsidRDefault="00A729DF" w:rsidP="00A729DF">
      <w:pPr>
        <w:spacing w:after="149" w:line="265" w:lineRule="auto"/>
        <w:ind w:left="-5" w:right="590" w:hanging="10"/>
        <w:rPr>
          <w:rFonts w:asciiTheme="minorEastAsia" w:eastAsiaTheme="minorEastAsia" w:hAnsiTheme="minorEastAsia" w:cs="仿宋_GB2312"/>
        </w:rPr>
      </w:pPr>
      <w:r w:rsidRPr="00AF78FC">
        <w:rPr>
          <w:rFonts w:asciiTheme="minorEastAsia" w:eastAsiaTheme="minorEastAsia" w:hAnsiTheme="minorEastAsia" w:cs="仿宋_GB2312" w:hint="eastAsia"/>
        </w:rPr>
        <w:t>委托期限：</w:t>
      </w:r>
      <w:r w:rsidRPr="00AF78FC">
        <w:rPr>
          <w:rFonts w:asciiTheme="minorEastAsia" w:eastAsiaTheme="minorEastAsia" w:hAnsiTheme="minorEastAsia" w:cs="仿宋_GB2312" w:hint="eastAsia"/>
          <w:u w:val="single"/>
        </w:rPr>
        <w:t xml:space="preserve">                            </w:t>
      </w:r>
      <w:r w:rsidRPr="00AF78FC">
        <w:rPr>
          <w:rFonts w:asciiTheme="minorEastAsia" w:eastAsiaTheme="minorEastAsia" w:hAnsiTheme="minorEastAsia" w:cs="仿宋_GB2312" w:hint="eastAsia"/>
        </w:rPr>
        <w:t>。</w:t>
      </w:r>
    </w:p>
    <w:p w14:paraId="161F007C" w14:textId="77777777" w:rsidR="00A729DF" w:rsidRPr="00AF78FC" w:rsidRDefault="00A729DF" w:rsidP="00A729DF">
      <w:pPr>
        <w:spacing w:after="155" w:line="265" w:lineRule="auto"/>
        <w:ind w:left="430" w:right="590" w:hanging="10"/>
        <w:rPr>
          <w:rFonts w:asciiTheme="minorEastAsia" w:eastAsiaTheme="minorEastAsia" w:hAnsiTheme="minorEastAsia" w:cs="仿宋_GB2312"/>
        </w:rPr>
      </w:pPr>
      <w:r w:rsidRPr="00AF78FC">
        <w:rPr>
          <w:rFonts w:asciiTheme="minorEastAsia" w:eastAsiaTheme="minorEastAsia" w:hAnsiTheme="minorEastAsia" w:cs="仿宋_GB2312" w:hint="eastAsia"/>
        </w:rPr>
        <w:t>代理人无转委托权。</w:t>
      </w:r>
    </w:p>
    <w:p w14:paraId="3E624287" w14:textId="77777777" w:rsidR="00A729DF" w:rsidRPr="00AF78FC" w:rsidRDefault="00A729DF" w:rsidP="00A729DF">
      <w:pPr>
        <w:spacing w:after="182"/>
        <w:ind w:left="420"/>
        <w:rPr>
          <w:rFonts w:asciiTheme="minorEastAsia" w:eastAsiaTheme="minorEastAsia" w:hAnsiTheme="minorEastAsia" w:cs="仿宋_GB2312"/>
        </w:rPr>
      </w:pPr>
    </w:p>
    <w:p w14:paraId="5A9F18B2" w14:textId="77777777" w:rsidR="00A729DF" w:rsidRPr="00AF78FC" w:rsidRDefault="00A729DF" w:rsidP="00A729DF">
      <w:pPr>
        <w:spacing w:after="27" w:line="370" w:lineRule="auto"/>
        <w:ind w:left="-15" w:right="596" w:firstLine="410"/>
        <w:rPr>
          <w:rFonts w:asciiTheme="minorEastAsia" w:eastAsiaTheme="minorEastAsia" w:hAnsiTheme="minorEastAsia" w:cs="仿宋_GB2312"/>
        </w:rPr>
      </w:pPr>
      <w:r w:rsidRPr="00AF78FC">
        <w:rPr>
          <w:rFonts w:asciiTheme="minorEastAsia" w:eastAsiaTheme="minorEastAsia" w:hAnsiTheme="minorEastAsia" w:cs="仿宋_GB2312" w:hint="eastAsia"/>
        </w:rPr>
        <w:t>附：法定代表人（单位负责人）身份证复印件及委托代理人身份证复印件</w:t>
      </w:r>
    </w:p>
    <w:p w14:paraId="248354D5" w14:textId="77777777" w:rsidR="00A729DF" w:rsidRPr="00AF78FC" w:rsidRDefault="00A729DF" w:rsidP="00A729DF">
      <w:pPr>
        <w:spacing w:after="177"/>
        <w:rPr>
          <w:rFonts w:asciiTheme="minorEastAsia" w:eastAsiaTheme="minorEastAsia" w:hAnsiTheme="minorEastAsia" w:cs="仿宋_GB2312"/>
        </w:rPr>
      </w:pPr>
    </w:p>
    <w:p w14:paraId="5D5A45FF" w14:textId="77777777" w:rsidR="00A729DF" w:rsidRPr="00AF78FC" w:rsidRDefault="00A729DF" w:rsidP="00A729DF">
      <w:pPr>
        <w:spacing w:after="27" w:line="370" w:lineRule="auto"/>
        <w:ind w:left="-15" w:right="596" w:firstLine="410"/>
        <w:rPr>
          <w:rFonts w:asciiTheme="minorEastAsia" w:eastAsiaTheme="minorEastAsia" w:hAnsiTheme="minorEastAsia" w:cs="仿宋_GB2312"/>
        </w:rPr>
      </w:pPr>
      <w:r w:rsidRPr="00AF78FC">
        <w:rPr>
          <w:rFonts w:asciiTheme="minorEastAsia" w:eastAsiaTheme="minorEastAsia" w:hAnsiTheme="minorEastAsia" w:cs="仿宋_GB2312" w:hint="eastAsia"/>
        </w:rPr>
        <w:t>注：本授权委托书需由供应商加盖单位公章并由其法定代表人（单位负责人）和委托代理人签字。</w:t>
      </w:r>
    </w:p>
    <w:p w14:paraId="6B3C2093" w14:textId="77777777" w:rsidR="00A729DF" w:rsidRPr="00AF78FC" w:rsidRDefault="00A729DF" w:rsidP="00A729DF">
      <w:pPr>
        <w:pStyle w:val="a0"/>
        <w:ind w:firstLine="210"/>
        <w:rPr>
          <w:rFonts w:asciiTheme="minorEastAsia" w:hAnsiTheme="minorEastAsia"/>
        </w:rPr>
      </w:pPr>
      <w:r w:rsidRPr="00AF78FC">
        <w:rPr>
          <w:rFonts w:asciiTheme="minorEastAsia" w:hAnsiTheme="minorEastAsia" w:cs="仿宋_GB2312" w:hint="eastAsia"/>
        </w:rPr>
        <w:t xml:space="preserve">    委托期限至少应同本项目规定的响应文件报价有效期一致。</w:t>
      </w:r>
    </w:p>
    <w:p w14:paraId="7CBA988A" w14:textId="77777777" w:rsidR="00A729DF" w:rsidRPr="00AF78FC" w:rsidRDefault="00A729DF" w:rsidP="00A729DF">
      <w:pPr>
        <w:spacing w:after="180"/>
        <w:rPr>
          <w:rFonts w:asciiTheme="minorEastAsia" w:eastAsiaTheme="minorEastAsia" w:hAnsiTheme="minorEastAsia" w:cs="仿宋_GB2312"/>
        </w:rPr>
      </w:pPr>
    </w:p>
    <w:p w14:paraId="1D7AF121" w14:textId="77777777" w:rsidR="00A729DF" w:rsidRPr="00AF78FC" w:rsidRDefault="00A729DF" w:rsidP="00A729DF">
      <w:pPr>
        <w:tabs>
          <w:tab w:val="center" w:pos="3325"/>
          <w:tab w:val="center" w:pos="4201"/>
          <w:tab w:val="center" w:pos="4621"/>
          <w:tab w:val="center" w:pos="6722"/>
        </w:tabs>
        <w:spacing w:after="150" w:line="265" w:lineRule="auto"/>
        <w:rPr>
          <w:rFonts w:asciiTheme="minorEastAsia" w:eastAsiaTheme="minorEastAsia" w:hAnsiTheme="minorEastAsia" w:cs="仿宋_GB2312"/>
        </w:rPr>
      </w:pPr>
      <w:r w:rsidRPr="00AF78FC">
        <w:rPr>
          <w:rFonts w:asciiTheme="minorEastAsia" w:eastAsiaTheme="minorEastAsia" w:hAnsiTheme="minorEastAsia" w:cs="仿宋_GB2312" w:hint="eastAsia"/>
        </w:rPr>
        <w:tab/>
        <w:t>供应商：</w:t>
      </w:r>
      <w:r w:rsidRPr="00AF78FC">
        <w:rPr>
          <w:rFonts w:asciiTheme="minorEastAsia" w:eastAsiaTheme="minorEastAsia" w:hAnsiTheme="minorEastAsia" w:cs="仿宋_GB2312" w:hint="eastAsia"/>
          <w:u w:val="single" w:color="000000"/>
        </w:rPr>
        <w:tab/>
      </w:r>
      <w:r w:rsidRPr="00AF78FC">
        <w:rPr>
          <w:rFonts w:asciiTheme="minorEastAsia" w:eastAsiaTheme="minorEastAsia" w:hAnsiTheme="minorEastAsia" w:cs="仿宋_GB2312" w:hint="eastAsia"/>
          <w:u w:val="single" w:color="000000"/>
        </w:rPr>
        <w:tab/>
      </w:r>
      <w:r w:rsidRPr="00AF78FC">
        <w:rPr>
          <w:rFonts w:asciiTheme="minorEastAsia" w:eastAsiaTheme="minorEastAsia" w:hAnsiTheme="minorEastAsia" w:cs="仿宋_GB2312" w:hint="eastAsia"/>
          <w:u w:val="single" w:color="000000"/>
        </w:rPr>
        <w:tab/>
      </w:r>
      <w:r w:rsidRPr="00AF78FC">
        <w:rPr>
          <w:rFonts w:asciiTheme="minorEastAsia" w:eastAsiaTheme="minorEastAsia" w:hAnsiTheme="minorEastAsia" w:cs="仿宋_GB2312" w:hint="eastAsia"/>
        </w:rPr>
        <w:t>（单位公章）</w:t>
      </w:r>
    </w:p>
    <w:p w14:paraId="1081305F" w14:textId="77777777" w:rsidR="00A729DF" w:rsidRPr="00AF78FC" w:rsidRDefault="00A729DF" w:rsidP="00A729DF">
      <w:pPr>
        <w:spacing w:after="180"/>
        <w:ind w:left="2693"/>
        <w:rPr>
          <w:rFonts w:asciiTheme="minorEastAsia" w:eastAsiaTheme="minorEastAsia" w:hAnsiTheme="minorEastAsia" w:cs="仿宋_GB2312"/>
        </w:rPr>
      </w:pPr>
    </w:p>
    <w:p w14:paraId="47295486" w14:textId="77777777" w:rsidR="00A729DF" w:rsidRPr="00AF78FC" w:rsidRDefault="00A729DF" w:rsidP="00A729DF">
      <w:pPr>
        <w:tabs>
          <w:tab w:val="center" w:pos="4004"/>
          <w:tab w:val="center" w:pos="5881"/>
          <w:tab w:val="center" w:pos="6301"/>
          <w:tab w:val="center" w:pos="7982"/>
        </w:tabs>
        <w:spacing w:after="157" w:line="265" w:lineRule="auto"/>
        <w:rPr>
          <w:rFonts w:asciiTheme="minorEastAsia" w:eastAsiaTheme="minorEastAsia" w:hAnsiTheme="minorEastAsia" w:cs="仿宋_GB2312"/>
        </w:rPr>
      </w:pPr>
      <w:r w:rsidRPr="00AF78FC">
        <w:rPr>
          <w:rFonts w:asciiTheme="minorEastAsia" w:eastAsiaTheme="minorEastAsia" w:hAnsiTheme="minorEastAsia" w:cs="仿宋_GB2312" w:hint="eastAsia"/>
        </w:rPr>
        <w:tab/>
        <w:t>法定代表人（单位负责人）：</w:t>
      </w:r>
      <w:r w:rsidRPr="00AF78FC">
        <w:rPr>
          <w:rFonts w:asciiTheme="minorEastAsia" w:eastAsiaTheme="minorEastAsia" w:hAnsiTheme="minorEastAsia" w:cs="仿宋_GB2312" w:hint="eastAsia"/>
          <w:u w:val="single" w:color="000000"/>
        </w:rPr>
        <w:tab/>
      </w:r>
      <w:r w:rsidRPr="00AF78FC">
        <w:rPr>
          <w:rFonts w:asciiTheme="minorEastAsia" w:eastAsiaTheme="minorEastAsia" w:hAnsiTheme="minorEastAsia" w:cs="仿宋_GB2312" w:hint="eastAsia"/>
          <w:u w:val="single" w:color="000000"/>
        </w:rPr>
        <w:tab/>
      </w:r>
      <w:r w:rsidRPr="00AF78FC">
        <w:rPr>
          <w:rFonts w:asciiTheme="minorEastAsia" w:eastAsiaTheme="minorEastAsia" w:hAnsiTheme="minorEastAsia" w:cs="仿宋_GB2312" w:hint="eastAsia"/>
          <w:u w:val="single" w:color="000000"/>
        </w:rPr>
        <w:tab/>
      </w:r>
      <w:r w:rsidRPr="00AF78FC">
        <w:rPr>
          <w:rFonts w:asciiTheme="minorEastAsia" w:eastAsiaTheme="minorEastAsia" w:hAnsiTheme="minorEastAsia" w:cs="仿宋_GB2312" w:hint="eastAsia"/>
        </w:rPr>
        <w:t>（签字）</w:t>
      </w:r>
    </w:p>
    <w:p w14:paraId="179C725F" w14:textId="77777777" w:rsidR="00A729DF" w:rsidRPr="00AF78FC" w:rsidRDefault="00A729DF" w:rsidP="00A729DF">
      <w:pPr>
        <w:spacing w:after="177"/>
        <w:ind w:left="2693"/>
        <w:rPr>
          <w:rFonts w:asciiTheme="minorEastAsia" w:eastAsiaTheme="minorEastAsia" w:hAnsiTheme="minorEastAsia" w:cs="仿宋_GB2312"/>
        </w:rPr>
      </w:pPr>
    </w:p>
    <w:p w14:paraId="67DC6A3F" w14:textId="77777777" w:rsidR="00A729DF" w:rsidRPr="00AF78FC" w:rsidRDefault="00A729DF" w:rsidP="00A729DF">
      <w:pPr>
        <w:tabs>
          <w:tab w:val="center" w:pos="3325"/>
          <w:tab w:val="center" w:pos="4201"/>
          <w:tab w:val="center" w:pos="4621"/>
          <w:tab w:val="center" w:pos="5041"/>
          <w:tab w:val="center" w:pos="8402"/>
        </w:tabs>
        <w:spacing w:after="148" w:line="265" w:lineRule="auto"/>
        <w:rPr>
          <w:rFonts w:asciiTheme="minorEastAsia" w:eastAsiaTheme="minorEastAsia" w:hAnsiTheme="minorEastAsia" w:cs="仿宋_GB2312"/>
        </w:rPr>
      </w:pPr>
      <w:r w:rsidRPr="00AF78FC">
        <w:rPr>
          <w:rFonts w:asciiTheme="minorEastAsia" w:eastAsiaTheme="minorEastAsia" w:hAnsiTheme="minorEastAsia" w:cs="仿宋_GB2312" w:hint="eastAsia"/>
        </w:rPr>
        <w:tab/>
        <w:t>身份证号码：</w:t>
      </w:r>
      <w:r w:rsidRPr="00AF78FC">
        <w:rPr>
          <w:rFonts w:asciiTheme="minorEastAsia" w:eastAsiaTheme="minorEastAsia" w:hAnsiTheme="minorEastAsia" w:cs="仿宋_GB2312" w:hint="eastAsia"/>
          <w:u w:val="single" w:color="000000"/>
        </w:rPr>
        <w:tab/>
      </w:r>
      <w:r w:rsidRPr="00AF78FC">
        <w:rPr>
          <w:rFonts w:asciiTheme="minorEastAsia" w:eastAsiaTheme="minorEastAsia" w:hAnsiTheme="minorEastAsia" w:cs="仿宋_GB2312" w:hint="eastAsia"/>
          <w:u w:val="single" w:color="000000"/>
        </w:rPr>
        <w:tab/>
      </w:r>
      <w:r w:rsidRPr="00AF78FC">
        <w:rPr>
          <w:rFonts w:asciiTheme="minorEastAsia" w:eastAsiaTheme="minorEastAsia" w:hAnsiTheme="minorEastAsia" w:cs="仿宋_GB2312" w:hint="eastAsia"/>
          <w:u w:val="single" w:color="000000"/>
        </w:rPr>
        <w:tab/>
      </w:r>
      <w:r w:rsidRPr="00AF78FC">
        <w:rPr>
          <w:rFonts w:asciiTheme="minorEastAsia" w:eastAsiaTheme="minorEastAsia" w:hAnsiTheme="minorEastAsia" w:cs="仿宋_GB2312" w:hint="eastAsia"/>
          <w:u w:val="single" w:color="000000"/>
        </w:rPr>
        <w:tab/>
      </w:r>
    </w:p>
    <w:p w14:paraId="0DE4D486" w14:textId="77777777" w:rsidR="00A729DF" w:rsidRPr="00AF78FC" w:rsidRDefault="00A729DF" w:rsidP="00A729DF">
      <w:pPr>
        <w:spacing w:after="180"/>
        <w:ind w:left="2693"/>
        <w:rPr>
          <w:rFonts w:asciiTheme="minorEastAsia" w:eastAsiaTheme="minorEastAsia" w:hAnsiTheme="minorEastAsia" w:cs="仿宋_GB2312"/>
        </w:rPr>
      </w:pPr>
    </w:p>
    <w:p w14:paraId="1EB9BFCB" w14:textId="77777777" w:rsidR="00A729DF" w:rsidRPr="00AF78FC" w:rsidRDefault="00A729DF" w:rsidP="00A729DF">
      <w:pPr>
        <w:tabs>
          <w:tab w:val="center" w:pos="3325"/>
          <w:tab w:val="center" w:pos="4201"/>
          <w:tab w:val="center" w:pos="4621"/>
          <w:tab w:val="center" w:pos="6722"/>
        </w:tabs>
        <w:spacing w:after="150" w:line="265" w:lineRule="auto"/>
        <w:rPr>
          <w:rFonts w:asciiTheme="minorEastAsia" w:eastAsiaTheme="minorEastAsia" w:hAnsiTheme="minorEastAsia" w:cs="仿宋_GB2312"/>
        </w:rPr>
      </w:pPr>
      <w:r w:rsidRPr="00AF78FC">
        <w:rPr>
          <w:rFonts w:asciiTheme="minorEastAsia" w:eastAsiaTheme="minorEastAsia" w:hAnsiTheme="minorEastAsia" w:cs="仿宋_GB2312" w:hint="eastAsia"/>
        </w:rPr>
        <w:tab/>
        <w:t>委托代理人：</w:t>
      </w:r>
      <w:r w:rsidRPr="00AF78FC">
        <w:rPr>
          <w:rFonts w:asciiTheme="minorEastAsia" w:eastAsiaTheme="minorEastAsia" w:hAnsiTheme="minorEastAsia" w:cs="仿宋_GB2312" w:hint="eastAsia"/>
          <w:u w:val="single" w:color="000000"/>
        </w:rPr>
        <w:tab/>
      </w:r>
      <w:r w:rsidRPr="00AF78FC">
        <w:rPr>
          <w:rFonts w:asciiTheme="minorEastAsia" w:eastAsiaTheme="minorEastAsia" w:hAnsiTheme="minorEastAsia" w:cs="仿宋_GB2312" w:hint="eastAsia"/>
          <w:u w:val="single" w:color="000000"/>
        </w:rPr>
        <w:tab/>
      </w:r>
      <w:r w:rsidRPr="00AF78FC">
        <w:rPr>
          <w:rFonts w:asciiTheme="minorEastAsia" w:eastAsiaTheme="minorEastAsia" w:hAnsiTheme="minorEastAsia" w:cs="仿宋_GB2312" w:hint="eastAsia"/>
          <w:u w:val="single" w:color="000000"/>
        </w:rPr>
        <w:tab/>
      </w:r>
      <w:r w:rsidRPr="00AF78FC">
        <w:rPr>
          <w:rFonts w:asciiTheme="minorEastAsia" w:eastAsiaTheme="minorEastAsia" w:hAnsiTheme="minorEastAsia" w:cs="仿宋_GB2312" w:hint="eastAsia"/>
        </w:rPr>
        <w:t>（签字）</w:t>
      </w:r>
    </w:p>
    <w:p w14:paraId="56FFA18A" w14:textId="77777777" w:rsidR="00A729DF" w:rsidRPr="00AF78FC" w:rsidRDefault="00A729DF" w:rsidP="00A729DF">
      <w:pPr>
        <w:spacing w:after="177"/>
        <w:ind w:left="2693"/>
        <w:rPr>
          <w:rFonts w:asciiTheme="minorEastAsia" w:eastAsiaTheme="minorEastAsia" w:hAnsiTheme="minorEastAsia" w:cs="仿宋_GB2312"/>
        </w:rPr>
      </w:pPr>
    </w:p>
    <w:p w14:paraId="27E52053" w14:textId="77777777" w:rsidR="00A729DF" w:rsidRPr="00AF78FC" w:rsidRDefault="00A729DF" w:rsidP="00A729DF">
      <w:pPr>
        <w:tabs>
          <w:tab w:val="center" w:pos="3325"/>
          <w:tab w:val="center" w:pos="4201"/>
          <w:tab w:val="center" w:pos="4621"/>
          <w:tab w:val="center" w:pos="5041"/>
          <w:tab w:val="center" w:pos="8402"/>
        </w:tabs>
        <w:spacing w:after="150" w:line="265" w:lineRule="auto"/>
        <w:rPr>
          <w:rFonts w:asciiTheme="minorEastAsia" w:eastAsiaTheme="minorEastAsia" w:hAnsiTheme="minorEastAsia" w:cs="仿宋_GB2312"/>
        </w:rPr>
      </w:pPr>
      <w:r w:rsidRPr="00AF78FC">
        <w:rPr>
          <w:rFonts w:asciiTheme="minorEastAsia" w:eastAsiaTheme="minorEastAsia" w:hAnsiTheme="minorEastAsia" w:cs="仿宋_GB2312" w:hint="eastAsia"/>
        </w:rPr>
        <w:tab/>
        <w:t>身份证号码：</w:t>
      </w:r>
      <w:r w:rsidRPr="00AF78FC">
        <w:rPr>
          <w:rFonts w:asciiTheme="minorEastAsia" w:eastAsiaTheme="minorEastAsia" w:hAnsiTheme="minorEastAsia" w:cs="仿宋_GB2312" w:hint="eastAsia"/>
          <w:u w:val="single" w:color="000000"/>
        </w:rPr>
        <w:tab/>
      </w:r>
      <w:r w:rsidRPr="00AF78FC">
        <w:rPr>
          <w:rFonts w:asciiTheme="minorEastAsia" w:eastAsiaTheme="minorEastAsia" w:hAnsiTheme="minorEastAsia" w:cs="仿宋_GB2312" w:hint="eastAsia"/>
          <w:u w:val="single" w:color="000000"/>
        </w:rPr>
        <w:tab/>
      </w:r>
      <w:r w:rsidRPr="00AF78FC">
        <w:rPr>
          <w:rFonts w:asciiTheme="minorEastAsia" w:eastAsiaTheme="minorEastAsia" w:hAnsiTheme="minorEastAsia" w:cs="仿宋_GB2312" w:hint="eastAsia"/>
          <w:u w:val="single" w:color="000000"/>
        </w:rPr>
        <w:tab/>
      </w:r>
      <w:r w:rsidRPr="00AF78FC">
        <w:rPr>
          <w:rFonts w:asciiTheme="minorEastAsia" w:eastAsiaTheme="minorEastAsia" w:hAnsiTheme="minorEastAsia" w:cs="仿宋_GB2312" w:hint="eastAsia"/>
          <w:u w:val="single" w:color="000000"/>
        </w:rPr>
        <w:tab/>
      </w:r>
    </w:p>
    <w:p w14:paraId="1C15C6ED" w14:textId="77777777" w:rsidR="00A729DF" w:rsidRPr="00AF78FC" w:rsidRDefault="00A729DF" w:rsidP="00A729DF">
      <w:pPr>
        <w:spacing w:after="175"/>
        <w:ind w:left="2693"/>
        <w:rPr>
          <w:rFonts w:asciiTheme="minorEastAsia" w:eastAsiaTheme="minorEastAsia" w:hAnsiTheme="minorEastAsia" w:cs="仿宋_GB2312"/>
        </w:rPr>
      </w:pPr>
    </w:p>
    <w:p w14:paraId="0A7D4379" w14:textId="77777777" w:rsidR="00A729DF" w:rsidRPr="00AF78FC" w:rsidRDefault="00A729DF" w:rsidP="00A729DF">
      <w:pPr>
        <w:spacing w:after="176"/>
        <w:ind w:left="2693"/>
        <w:rPr>
          <w:rFonts w:asciiTheme="minorEastAsia" w:eastAsiaTheme="minorEastAsia" w:hAnsiTheme="minorEastAsia" w:cs="仿宋_GB2312"/>
        </w:rPr>
      </w:pPr>
    </w:p>
    <w:p w14:paraId="0292367A" w14:textId="77777777" w:rsidR="00A729DF" w:rsidRPr="00AF78FC" w:rsidRDefault="00A729DF" w:rsidP="00A729DF">
      <w:pPr>
        <w:spacing w:after="125" w:line="265" w:lineRule="auto"/>
        <w:ind w:left="10" w:right="710" w:hanging="10"/>
        <w:jc w:val="right"/>
        <w:rPr>
          <w:rFonts w:asciiTheme="minorEastAsia" w:eastAsiaTheme="minorEastAsia" w:hAnsiTheme="minorEastAsia" w:cs="仿宋_GB2312"/>
        </w:rPr>
      </w:pPr>
      <w:r w:rsidRPr="00AF78FC">
        <w:rPr>
          <w:rFonts w:asciiTheme="minorEastAsia" w:eastAsiaTheme="minorEastAsia" w:hAnsiTheme="minorEastAsia" w:cs="仿宋_GB2312" w:hint="eastAsia"/>
        </w:rPr>
        <w:t xml:space="preserve">    年    月    日</w:t>
      </w:r>
    </w:p>
    <w:p w14:paraId="3E409EAB" w14:textId="77777777" w:rsidR="00A729DF" w:rsidRPr="00A94F5E" w:rsidRDefault="00A729DF" w:rsidP="00A729DF">
      <w:pPr>
        <w:pStyle w:val="a0"/>
        <w:ind w:firstLine="210"/>
      </w:pPr>
    </w:p>
    <w:p w14:paraId="5013D060" w14:textId="77777777" w:rsidR="00A729DF" w:rsidRPr="00A94F5E" w:rsidRDefault="00A729DF" w:rsidP="00A729DF">
      <w:pPr>
        <w:pStyle w:val="a0"/>
        <w:ind w:firstLineChars="0" w:firstLine="0"/>
      </w:pPr>
    </w:p>
    <w:sectPr w:rsidR="00A729DF" w:rsidRPr="00A94F5E" w:rsidSect="00B14736">
      <w:pgSz w:w="11906" w:h="16838"/>
      <w:pgMar w:top="1440" w:right="1797" w:bottom="1440" w:left="1797"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03047C" w14:textId="77777777" w:rsidR="0024131D" w:rsidRDefault="0024131D">
      <w:r>
        <w:separator/>
      </w:r>
    </w:p>
  </w:endnote>
  <w:endnote w:type="continuationSeparator" w:id="0">
    <w:p w14:paraId="273470A8" w14:textId="77777777" w:rsidR="0024131D" w:rsidRDefault="00241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A4AC4" w14:textId="77777777" w:rsidR="0024131D" w:rsidRDefault="0024131D">
    <w:pPr>
      <w:pStyle w:val="a9"/>
      <w:framePr w:wrap="around" w:vAnchor="text" w:hAnchor="margin" w:xAlign="center" w:y="1"/>
      <w:rPr>
        <w:rStyle w:val="ae"/>
      </w:rPr>
    </w:pPr>
    <w:r>
      <w:fldChar w:fldCharType="begin"/>
    </w:r>
    <w:r>
      <w:rPr>
        <w:rStyle w:val="ae"/>
      </w:rPr>
      <w:instrText xml:space="preserve">PAGE  </w:instrText>
    </w:r>
    <w:r>
      <w:fldChar w:fldCharType="end"/>
    </w:r>
  </w:p>
  <w:p w14:paraId="04331D85" w14:textId="77777777" w:rsidR="0024131D" w:rsidRDefault="0024131D">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48DE6" w14:textId="77777777" w:rsidR="0024131D" w:rsidRDefault="0024131D">
    <w:pPr>
      <w:pStyle w:val="a9"/>
    </w:pPr>
    <w:r>
      <w:rPr>
        <w:noProof/>
      </w:rPr>
      <mc:AlternateContent>
        <mc:Choice Requires="wps">
          <w:drawing>
            <wp:anchor distT="0" distB="0" distL="114300" distR="114300" simplePos="0" relativeHeight="251663360" behindDoc="0" locked="0" layoutInCell="1" allowOverlap="1" wp14:anchorId="0DB12DC9" wp14:editId="61361D42">
              <wp:simplePos x="0" y="0"/>
              <wp:positionH relativeFrom="margin">
                <wp:align>center</wp:align>
              </wp:positionH>
              <wp:positionV relativeFrom="paragraph">
                <wp:posOffset>0</wp:posOffset>
              </wp:positionV>
              <wp:extent cx="1828800" cy="1828800"/>
              <wp:effectExtent l="0" t="0" r="0" b="0"/>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5808FD31" w14:textId="77777777" w:rsidR="0024131D" w:rsidRDefault="0024131D">
                          <w:pPr>
                            <w:pStyle w:val="a9"/>
                            <w:rPr>
                              <w:rFonts w:eastAsia="宋体"/>
                            </w:rPr>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0DB12DC9" id="_x0000_t202" coordsize="21600,21600" o:spt="202" path="m,l,21600r21600,l21600,xe">
              <v:stroke joinstyle="miter"/>
              <v:path gradientshapeok="t" o:connecttype="rect"/>
            </v:shapetype>
            <v:shape id="文本框 11" o:spid="_x0000_s1026"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qAq7wEAALgDAAAOAAAAZHJzL2Uyb0RvYy54bWysU82O0zAQviPxDpbvNGkPqIqarpZdFSEt&#10;P9LCAziOk1jEHmvsNikPAG/AiQt3nqvPwdhpyrJ7Q1yssT3+5ptvPm+uRtOzg0KvwZZ8ucg5U1ZC&#10;rW1b8k8fdy/WnPkgbC16sKrkR+X51fb5s83gCrWCDvpaISMQ64vBlbwLwRVZ5mWnjPALcMrSZQNo&#10;RKAttlmNYiB002erPH+ZDYC1Q5DKezq9nS75NuE3jZLhfdN4FVhfcuIW0oppreKabTeiaFG4Tssz&#10;DfEPLIzQlopeoG5FEGyP+gmU0RLBQxMWEkwGTaOlSj1QN8v8UTf3nXAq9ULieHeRyf8/WPnu8AGZ&#10;rml2S86sMDSj0/dvpx+/Tj+/MjojgQbnC8q7d5QZxlcwUnJq1rs7kJ89s3DTCduqa0QYOiVqIphe&#10;Zg+eTjg+glTDW6ipkNgHSEBjgyaqR3owQqdBHS/DUWNgMpZcr9brnK4k3c0bYpeJYn7u0IfXCgyL&#10;QcmRpp/gxeHOhyl1TonVLOx03ycH9PavA8KMJ4l+ZDxxD2M1nuWooD5SIwiToegDUNABfuFsIDOV&#10;3JLbOevfWJIi+m4OcA6qORBW0sOSB86m8CZM/tw71G1HuLPY1yTXTqdGoq4ThzNLskeS4mzl6L+H&#10;+5T158NtfwMAAP//AwBQSwMEFAAGAAgAAAAhAAxK8O7WAAAABQEAAA8AAABkcnMvZG93bnJldi54&#10;bWxMj0FrwzAMhe+D/gejwm6r0x62kMUppdBLb+vGYDc3VuMwWw62myb/ftoYbBehxxNP36u3k3di&#10;xJj6QArWqwIEUhtMT52Ct9fDQwkiZU1Gu0CoYMYE22ZxV+vKhBu94HjKneAQSpVWYHMeKilTa9Hr&#10;tAoDEnuXEL3OLGMnTdQ3DvdOboriUXrdE3+wesC9xfbzdPUKnqb3gEPCPX5cxjbafi7dcVbqfjnt&#10;nkFknPLfMXzjMzo0zHQOVzJJOAVcJP9M9jZlyfL8u8imlv/pmy8AAAD//wMAUEsBAi0AFAAGAAgA&#10;AAAhALaDOJL+AAAA4QEAABMAAAAAAAAAAAAAAAAAAAAAAFtDb250ZW50X1R5cGVzXS54bWxQSwEC&#10;LQAUAAYACAAAACEAOP0h/9YAAACUAQAACwAAAAAAAAAAAAAAAAAvAQAAX3JlbHMvLnJlbHNQSwEC&#10;LQAUAAYACAAAACEAZaKgKu8BAAC4AwAADgAAAAAAAAAAAAAAAAAuAgAAZHJzL2Uyb0RvYy54bWxQ&#10;SwECLQAUAAYACAAAACEADErw7tYAAAAFAQAADwAAAAAAAAAAAAAAAABJBAAAZHJzL2Rvd25yZXYu&#10;eG1sUEsFBgAAAAAEAAQA8wAAAEwFAAAAAA==&#10;" filled="f" stroked="f">
              <v:textbox style="mso-fit-shape-to-text:t" inset="0,0,0,0">
                <w:txbxContent>
                  <w:p w14:paraId="5808FD31" w14:textId="77777777" w:rsidR="0024131D" w:rsidRDefault="0024131D">
                    <w:pPr>
                      <w:pStyle w:val="a9"/>
                      <w:rPr>
                        <w:rFonts w:eastAsia="宋体"/>
                      </w:rPr>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A92EE" w14:textId="77777777" w:rsidR="0024131D" w:rsidRDefault="0024131D">
    <w:pPr>
      <w:pStyle w:val="a9"/>
    </w:pPr>
    <w:r>
      <w:rPr>
        <w:noProof/>
      </w:rPr>
      <mc:AlternateContent>
        <mc:Choice Requires="wps">
          <w:drawing>
            <wp:anchor distT="0" distB="0" distL="114300" distR="114300" simplePos="0" relativeHeight="251664384" behindDoc="0" locked="0" layoutInCell="1" allowOverlap="1" wp14:anchorId="740D5161" wp14:editId="3DF7DF5D">
              <wp:simplePos x="0" y="0"/>
              <wp:positionH relativeFrom="margin">
                <wp:align>center</wp:align>
              </wp:positionH>
              <wp:positionV relativeFrom="paragraph">
                <wp:posOffset>0</wp:posOffset>
              </wp:positionV>
              <wp:extent cx="190500" cy="131445"/>
              <wp:effectExtent l="0" t="0" r="0" b="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14:paraId="77D40E97" w14:textId="77777777" w:rsidR="0024131D" w:rsidRDefault="0024131D">
                          <w:pPr>
                            <w:pStyle w:val="a9"/>
                            <w:rPr>
                              <w:rFonts w:eastAsia="宋体"/>
                            </w:rPr>
                          </w:pPr>
                          <w:r>
                            <w:rPr>
                              <w:rFonts w:hint="eastAsia"/>
                            </w:rPr>
                            <w:fldChar w:fldCharType="begin"/>
                          </w:r>
                          <w:r>
                            <w:rPr>
                              <w:rFonts w:hint="eastAsia"/>
                            </w:rPr>
                            <w:instrText xml:space="preserve"> PAGE  \* MERGEFORMAT </w:instrText>
                          </w:r>
                          <w:r>
                            <w:rPr>
                              <w:rFonts w:hint="eastAsia"/>
                            </w:rPr>
                            <w:fldChar w:fldCharType="separate"/>
                          </w:r>
                          <w:r w:rsidR="00155896">
                            <w:rPr>
                              <w:noProof/>
                            </w:rPr>
                            <w:t>- 1 -</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740D5161" id="_x0000_t202" coordsize="21600,21600" o:spt="202" path="m,l,21600r21600,l21600,xe">
              <v:stroke joinstyle="miter"/>
              <v:path gradientshapeok="t" o:connecttype="rect"/>
            </v:shapetype>
            <v:shape id="文本框 10" o:spid="_x0000_s1027" type="#_x0000_t202" style="position:absolute;margin-left:0;margin-top:0;width:15pt;height:10.35pt;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bk69gEAAL0DAAAOAAAAZHJzL2Uyb0RvYy54bWysU82O0zAQviPxDpbvNMmyiyBqulp2VYS0&#10;/EgLD+A6TmIRe6yx26Q8ALwBp71w57n6HIydpixwQ1ys8cz4m2++GS8vR9OznUKvwVa8WOScKSuh&#10;1rat+McP6yfPOfNB2Fr0YFXF98rzy9XjR8vBleoMOuhrhYxArC8HV/EuBFdmmZedMsIvwClLwQbQ&#10;iEBXbLMaxUDops/O8vxZNgDWDkEq78l7MwX5KuE3jZLhXdN4FVhfceIW0onp3MQzWy1F2aJwnZZH&#10;GuIfWBihLRU9Qd2IINgW9V9QRksED01YSDAZNI2WKvVA3RT5H93cdcKp1AuJ491JJv//YOXb3Xtk&#10;uqbZkTxWGJrR4dvXw/2Pw/cvjHwk0OB8SXl3jjLD+BJGSk7NencL8pNnFq47YVt1hQhDp0RNBIv4&#10;MnvwdMLxEWQzvIGaColtgAQ0NmiieqQHI3Risj8NR42ByVjyRX6RU0RSqHhanJ9fpAqinB879OGV&#10;AsOiUXGk2Sdwsbv1IZIR5ZwSa1lY675P8+/tbw5KjJ5EPvKdmIdxM05CzZpsoN5TNwjTVtEvIKMD&#10;/MzZQBtVcUsrz1n/2pIecflmA2djMxvCSnpY8cDZZF6HaUm3DnXbEe6s+BVpttapnyjuxOFIlnYk&#10;tXnc57iED+8p69evW/0EAAD//wMAUEsDBBQABgAIAAAAIQDpyC201wAAAAMBAAAPAAAAZHJzL2Rv&#10;d25yZXYueG1sTI9BSwMxEIXvgv8hjODNJq1gy7rZUgpevFlF6C3dTDeLyWRJ0u3uv3f0opcHjze8&#10;9029nYIXI6bcR9KwXCgQSG20PXUaPt5fHjYgcjFkjY+EGmbMsG1ub2pT2XilNxwPpRNcQrkyGlwp&#10;QyVlbh0GkxdxQOLsHFMwhW3qpE3myuXBy5VSTzKYnnjBmQH3DtuvwyVoWE+fEYeMezyexza5ft74&#10;11nr+7tp9wyi4FT+juEHn9GhYaZTvJDNwmvgR8qvcvao2J00rNQaZFPL/+zNNwAAAP//AwBQSwEC&#10;LQAUAAYACAAAACEAtoM4kv4AAADhAQAAEwAAAAAAAAAAAAAAAAAAAAAAW0NvbnRlbnRfVHlwZXNd&#10;LnhtbFBLAQItABQABgAIAAAAIQA4/SH/1gAAAJQBAAALAAAAAAAAAAAAAAAAAC8BAABfcmVscy8u&#10;cmVsc1BLAQItABQABgAIAAAAIQB4zbk69gEAAL0DAAAOAAAAAAAAAAAAAAAAAC4CAABkcnMvZTJv&#10;RG9jLnhtbFBLAQItABQABgAIAAAAIQDpyC201wAAAAMBAAAPAAAAAAAAAAAAAAAAAFAEAABkcnMv&#10;ZG93bnJldi54bWxQSwUGAAAAAAQABADzAAAAVAUAAAAA&#10;" filled="f" stroked="f">
              <v:textbox style="mso-fit-shape-to-text:t" inset="0,0,0,0">
                <w:txbxContent>
                  <w:p w14:paraId="77D40E97" w14:textId="77777777" w:rsidR="0024131D" w:rsidRDefault="0024131D">
                    <w:pPr>
                      <w:pStyle w:val="a9"/>
                      <w:rPr>
                        <w:rFonts w:eastAsia="宋体"/>
                      </w:rPr>
                    </w:pPr>
                    <w:r>
                      <w:rPr>
                        <w:rFonts w:hint="eastAsia"/>
                      </w:rPr>
                      <w:fldChar w:fldCharType="begin"/>
                    </w:r>
                    <w:r>
                      <w:rPr>
                        <w:rFonts w:hint="eastAsia"/>
                      </w:rPr>
                      <w:instrText xml:space="preserve"> PAGE  \* MERGEFORMAT </w:instrText>
                    </w:r>
                    <w:r>
                      <w:rPr>
                        <w:rFonts w:hint="eastAsia"/>
                      </w:rPr>
                      <w:fldChar w:fldCharType="separate"/>
                    </w:r>
                    <w:r w:rsidR="00155896">
                      <w:rPr>
                        <w:noProof/>
                      </w:rPr>
                      <w:t>- 1 -</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3CB4F" w14:textId="77777777" w:rsidR="0024131D" w:rsidRDefault="0024131D">
    <w:pPr>
      <w:pStyle w:val="a9"/>
    </w:pPr>
    <w:r>
      <w:pict w14:anchorId="0E7600B4">
        <v:shapetype id="_x0000_t202" coordsize="21600,21600" o:spt="202" path="m,l,21600r21600,l21600,xe">
          <v:stroke joinstyle="miter"/>
          <v:path gradientshapeok="t" o:connecttype="rect"/>
        </v:shapetype>
        <v:shape id="_x0000_s1026" type="#_x0000_t202" alt="" style="position:absolute;margin-left:0;margin-top:0;width:14.15pt;height:11pt;z-index:251665408;mso-wrap-style:none;mso-wrap-edited:f;mso-width-percent:0;mso-height-percent:0;mso-position-horizontal:center;mso-position-horizontal-relative:margin;mso-width-percent:0;mso-height-percent:0;mso-width-relative:page;mso-height-relative:page;v-text-anchor:top" filled="f" stroked="f">
          <v:textbox style="mso-fit-shape-to-text:t" inset="0,0,0,0">
            <w:txbxContent>
              <w:p w14:paraId="08E07A5B" w14:textId="77777777" w:rsidR="0024131D" w:rsidRDefault="0024131D">
                <w:pPr>
                  <w:pStyle w:val="a9"/>
                </w:pPr>
                <w:r>
                  <w:rPr>
                    <w:rFonts w:hint="eastAsia"/>
                  </w:rPr>
                  <w:fldChar w:fldCharType="begin"/>
                </w:r>
                <w:r>
                  <w:rPr>
                    <w:rFonts w:hint="eastAsia"/>
                  </w:rPr>
                  <w:instrText xml:space="preserve"> PAGE  \* MERGEFORMAT </w:instrText>
                </w:r>
                <w:r>
                  <w:rPr>
                    <w:rFonts w:hint="eastAsia"/>
                  </w:rPr>
                  <w:fldChar w:fldCharType="separate"/>
                </w:r>
                <w:r w:rsidR="00155896">
                  <w:rPr>
                    <w:noProof/>
                  </w:rPr>
                  <w:t>- 2 -</w:t>
                </w:r>
                <w:r>
                  <w:rPr>
                    <w:rFonts w:hint="eastAsia"/>
                  </w:rPr>
                  <w:fldChar w:fldCharType="end"/>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D850B" w14:textId="77777777" w:rsidR="0024131D" w:rsidRDefault="0024131D">
    <w:pPr>
      <w:pStyle w:val="a9"/>
    </w:pPr>
    <w:r>
      <w:pict w14:anchorId="1D88E992">
        <v:shapetype id="_x0000_t202" coordsize="21600,21600" o:spt="202" path="m,l,21600r21600,l21600,xe">
          <v:stroke joinstyle="miter"/>
          <v:path gradientshapeok="t" o:connecttype="rect"/>
        </v:shapetype>
        <v:shape id="_x0000_s1025" type="#_x0000_t202" alt="" style="position:absolute;margin-left:0;margin-top:0;width:14.15pt;height:11pt;z-index:251666432;mso-wrap-style:none;mso-wrap-edited:f;mso-width-percent:0;mso-height-percent:0;mso-position-horizontal:center;mso-position-horizontal-relative:margin;mso-width-percent:0;mso-height-percent:0;mso-width-relative:page;mso-height-relative:page;v-text-anchor:top" filled="f" stroked="f">
          <v:textbox style="mso-fit-shape-to-text:t" inset="0,0,0,0">
            <w:txbxContent>
              <w:p w14:paraId="79AC484D" w14:textId="77777777" w:rsidR="0024131D" w:rsidRDefault="0024131D">
                <w:pPr>
                  <w:pStyle w:val="a9"/>
                </w:pPr>
                <w:r>
                  <w:rPr>
                    <w:rFonts w:hint="eastAsia"/>
                  </w:rPr>
                  <w:fldChar w:fldCharType="begin"/>
                </w:r>
                <w:r>
                  <w:rPr>
                    <w:rFonts w:hint="eastAsia"/>
                  </w:rPr>
                  <w:instrText xml:space="preserve"> PAGE  \* MERGEFORMAT </w:instrText>
                </w:r>
                <w:r>
                  <w:rPr>
                    <w:rFonts w:hint="eastAsia"/>
                  </w:rPr>
                  <w:fldChar w:fldCharType="separate"/>
                </w:r>
                <w:r w:rsidR="00155896">
                  <w:rPr>
                    <w:noProof/>
                  </w:rPr>
                  <w:t>- 1 -</w:t>
                </w:r>
                <w:r>
                  <w:rPr>
                    <w:rFonts w:hint="eastAsia"/>
                  </w:rPr>
                  <w:fldChar w:fldCharType="end"/>
                </w:r>
              </w:p>
            </w:txbxContent>
          </v:textbox>
          <w10:wrap anchorx="margin"/>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2EC94" w14:textId="77777777" w:rsidR="0024131D" w:rsidRDefault="0024131D">
    <w:pPr>
      <w:pStyle w:val="a9"/>
      <w:framePr w:wrap="around" w:vAnchor="text" w:hAnchor="margin" w:xAlign="center" w:y="1"/>
      <w:rPr>
        <w:rStyle w:val="ae"/>
      </w:rPr>
    </w:pPr>
    <w:r>
      <w:fldChar w:fldCharType="begin"/>
    </w:r>
    <w:r>
      <w:rPr>
        <w:rStyle w:val="ae"/>
      </w:rPr>
      <w:instrText xml:space="preserve">PAGE  </w:instrText>
    </w:r>
    <w:r>
      <w:fldChar w:fldCharType="end"/>
    </w:r>
  </w:p>
  <w:p w14:paraId="15BAAF3A" w14:textId="77777777" w:rsidR="0024131D" w:rsidRDefault="0024131D">
    <w:pPr>
      <w:pStyle w:val="a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60E51" w14:textId="77777777" w:rsidR="0024131D" w:rsidRDefault="0024131D">
    <w:pPr>
      <w:pStyle w:val="a9"/>
      <w:framePr w:wrap="around" w:vAnchor="text" w:hAnchor="margin" w:xAlign="center" w:y="1"/>
      <w:rPr>
        <w:rStyle w:val="ae"/>
      </w:rPr>
    </w:pPr>
    <w:r>
      <w:fldChar w:fldCharType="begin"/>
    </w:r>
    <w:r>
      <w:rPr>
        <w:rStyle w:val="ae"/>
      </w:rPr>
      <w:instrText xml:space="preserve">PAGE  </w:instrText>
    </w:r>
    <w:r>
      <w:fldChar w:fldCharType="separate"/>
    </w:r>
    <w:r w:rsidR="00155896">
      <w:rPr>
        <w:rStyle w:val="ae"/>
        <w:noProof/>
      </w:rPr>
      <w:t>14</w:t>
    </w:r>
    <w:r>
      <w:fldChar w:fldCharType="end"/>
    </w:r>
  </w:p>
  <w:p w14:paraId="274FEE7A" w14:textId="77777777" w:rsidR="0024131D" w:rsidRDefault="0024131D">
    <w:pPr>
      <w:pStyle w:val="a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1804167"/>
      <w:docPartObj>
        <w:docPartGallery w:val="Page Numbers (Bottom of Page)"/>
        <w:docPartUnique/>
      </w:docPartObj>
    </w:sdtPr>
    <w:sdtContent>
      <w:p w14:paraId="6778E85E" w14:textId="21EA7BA3" w:rsidR="0024131D" w:rsidRDefault="0024131D" w:rsidP="005C421D">
        <w:pPr>
          <w:pStyle w:val="a9"/>
          <w:jc w:val="center"/>
        </w:pPr>
        <w:r>
          <w:fldChar w:fldCharType="begin"/>
        </w:r>
        <w:r>
          <w:instrText>PAGE   \* MERGEFORMAT</w:instrText>
        </w:r>
        <w:r>
          <w:fldChar w:fldCharType="separate"/>
        </w:r>
        <w:r w:rsidR="00155896" w:rsidRPr="00155896">
          <w:rPr>
            <w:noProof/>
            <w:lang w:val="zh-CN"/>
          </w:rPr>
          <w:t>-</w:t>
        </w:r>
        <w:r w:rsidR="00155896">
          <w:rPr>
            <w:noProof/>
          </w:rPr>
          <w:t xml:space="preserve"> 17 -</w:t>
        </w:r>
        <w: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8067727"/>
      <w:docPartObj>
        <w:docPartGallery w:val="Page Numbers (Bottom of Page)"/>
        <w:docPartUnique/>
      </w:docPartObj>
    </w:sdtPr>
    <w:sdtContent>
      <w:p w14:paraId="10B967E6" w14:textId="77777777" w:rsidR="0024131D" w:rsidRDefault="0024131D" w:rsidP="000A5B67">
        <w:pPr>
          <w:pStyle w:val="a9"/>
          <w:jc w:val="center"/>
        </w:pPr>
        <w:r>
          <w:fldChar w:fldCharType="begin"/>
        </w:r>
        <w:r>
          <w:instrText>PAGE   \* MERGEFORMAT</w:instrText>
        </w:r>
        <w:r>
          <w:fldChar w:fldCharType="separate"/>
        </w:r>
        <w:r w:rsidR="00155896" w:rsidRPr="00155896">
          <w:rPr>
            <w:noProof/>
            <w:lang w:val="zh-CN"/>
          </w:rPr>
          <w:t>-</w:t>
        </w:r>
        <w:r w:rsidR="00155896">
          <w:rPr>
            <w:noProof/>
          </w:rPr>
          <w:t xml:space="preserve"> 16 -</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89EE41" w14:textId="77777777" w:rsidR="0024131D" w:rsidRDefault="0024131D">
      <w:r>
        <w:separator/>
      </w:r>
    </w:p>
  </w:footnote>
  <w:footnote w:type="continuationSeparator" w:id="0">
    <w:p w14:paraId="31CAC97A" w14:textId="77777777" w:rsidR="0024131D" w:rsidRDefault="002413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D54B064"/>
    <w:multiLevelType w:val="singleLevel"/>
    <w:tmpl w:val="ED54B064"/>
    <w:lvl w:ilvl="0">
      <w:start w:val="2"/>
      <w:numFmt w:val="decimal"/>
      <w:lvlText w:val="%1."/>
      <w:lvlJc w:val="left"/>
      <w:pPr>
        <w:tabs>
          <w:tab w:val="left" w:pos="312"/>
        </w:tabs>
      </w:pPr>
    </w:lvl>
  </w:abstractNum>
  <w:abstractNum w:abstractNumId="1">
    <w:nsid w:val="0D4F5496"/>
    <w:multiLevelType w:val="hybridMultilevel"/>
    <w:tmpl w:val="84C058A2"/>
    <w:lvl w:ilvl="0" w:tplc="04090013">
      <w:start w:val="1"/>
      <w:numFmt w:val="chineseCountingThousand"/>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
    <w:nsid w:val="2004656F"/>
    <w:multiLevelType w:val="hybridMultilevel"/>
    <w:tmpl w:val="3BB61292"/>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
    <w:nsid w:val="2093722A"/>
    <w:multiLevelType w:val="hybridMultilevel"/>
    <w:tmpl w:val="FAAE9A46"/>
    <w:lvl w:ilvl="0" w:tplc="04090001">
      <w:start w:val="1"/>
      <w:numFmt w:val="bullet"/>
      <w:lvlText w:val=""/>
      <w:lvlJc w:val="left"/>
      <w:pPr>
        <w:ind w:left="1260" w:hanging="420"/>
      </w:pPr>
      <w:rPr>
        <w:rFonts w:ascii="Wingdings" w:hAnsi="Wingdings"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4">
    <w:nsid w:val="25003AD4"/>
    <w:multiLevelType w:val="hybridMultilevel"/>
    <w:tmpl w:val="122EB0F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
    <w:nsid w:val="3DD30F4F"/>
    <w:multiLevelType w:val="multilevel"/>
    <w:tmpl w:val="3DD30F4F"/>
    <w:lvl w:ilvl="0">
      <w:start w:val="1"/>
      <w:numFmt w:val="japaneseCounting"/>
      <w:lvlText w:val="%1、"/>
      <w:lvlJc w:val="left"/>
      <w:pPr>
        <w:ind w:left="1145" w:hanging="720"/>
      </w:pPr>
      <w:rPr>
        <w:rFonts w:hint="default"/>
        <w:b w:val="0"/>
        <w:color w:val="000000"/>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6">
    <w:nsid w:val="4D87003F"/>
    <w:multiLevelType w:val="multilevel"/>
    <w:tmpl w:val="4D87003F"/>
    <w:lvl w:ilvl="0">
      <w:start w:val="1"/>
      <w:numFmt w:val="decimal"/>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6308431"/>
    <w:multiLevelType w:val="singleLevel"/>
    <w:tmpl w:val="56308431"/>
    <w:lvl w:ilvl="0">
      <w:start w:val="4"/>
      <w:numFmt w:val="decimal"/>
      <w:suff w:val="nothing"/>
      <w:lvlText w:val="%1、"/>
      <w:lvlJc w:val="left"/>
    </w:lvl>
  </w:abstractNum>
  <w:abstractNum w:abstractNumId="8">
    <w:nsid w:val="56B65F65"/>
    <w:multiLevelType w:val="hybridMultilevel"/>
    <w:tmpl w:val="FB34C468"/>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9">
    <w:nsid w:val="63EA4C49"/>
    <w:multiLevelType w:val="multilevel"/>
    <w:tmpl w:val="63EA4C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66406CD6"/>
    <w:multiLevelType w:val="hybridMultilevel"/>
    <w:tmpl w:val="84C058A2"/>
    <w:lvl w:ilvl="0" w:tplc="04090013">
      <w:start w:val="1"/>
      <w:numFmt w:val="chineseCountingThousand"/>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num w:numId="1">
    <w:abstractNumId w:val="5"/>
  </w:num>
  <w:num w:numId="2">
    <w:abstractNumId w:val="6"/>
  </w:num>
  <w:num w:numId="3">
    <w:abstractNumId w:val="0"/>
  </w:num>
  <w:num w:numId="4">
    <w:abstractNumId w:val="7"/>
  </w:num>
  <w:num w:numId="5">
    <w:abstractNumId w:val="9"/>
  </w:num>
  <w:num w:numId="6">
    <w:abstractNumId w:val="8"/>
  </w:num>
  <w:num w:numId="7">
    <w:abstractNumId w:val="1"/>
  </w:num>
  <w:num w:numId="8">
    <w:abstractNumId w:val="10"/>
  </w:num>
  <w:num w:numId="9">
    <w:abstractNumId w:val="2"/>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359"/>
    <w:rsid w:val="00001427"/>
    <w:rsid w:val="000046C2"/>
    <w:rsid w:val="000361D8"/>
    <w:rsid w:val="0004173D"/>
    <w:rsid w:val="00055F96"/>
    <w:rsid w:val="000748F3"/>
    <w:rsid w:val="00080D8A"/>
    <w:rsid w:val="00081AF9"/>
    <w:rsid w:val="0009073A"/>
    <w:rsid w:val="000A410C"/>
    <w:rsid w:val="000A50DB"/>
    <w:rsid w:val="000A5B67"/>
    <w:rsid w:val="000A5E1C"/>
    <w:rsid w:val="000A765B"/>
    <w:rsid w:val="000C214C"/>
    <w:rsid w:val="000E10A9"/>
    <w:rsid w:val="000E7D5C"/>
    <w:rsid w:val="000F5DDB"/>
    <w:rsid w:val="00135399"/>
    <w:rsid w:val="00155896"/>
    <w:rsid w:val="00163738"/>
    <w:rsid w:val="00171822"/>
    <w:rsid w:val="001728BC"/>
    <w:rsid w:val="00176994"/>
    <w:rsid w:val="00191A23"/>
    <w:rsid w:val="001A2D11"/>
    <w:rsid w:val="001B4C04"/>
    <w:rsid w:val="001B72D0"/>
    <w:rsid w:val="001C5692"/>
    <w:rsid w:val="001D14E0"/>
    <w:rsid w:val="001E4130"/>
    <w:rsid w:val="001F19DA"/>
    <w:rsid w:val="001F6B29"/>
    <w:rsid w:val="001F7452"/>
    <w:rsid w:val="0020205D"/>
    <w:rsid w:val="00211D8A"/>
    <w:rsid w:val="002236A9"/>
    <w:rsid w:val="00232A49"/>
    <w:rsid w:val="0024131D"/>
    <w:rsid w:val="00243E9E"/>
    <w:rsid w:val="0024476B"/>
    <w:rsid w:val="002A638B"/>
    <w:rsid w:val="002C69BD"/>
    <w:rsid w:val="002E36E9"/>
    <w:rsid w:val="002F1271"/>
    <w:rsid w:val="003135E3"/>
    <w:rsid w:val="0033567B"/>
    <w:rsid w:val="003429C4"/>
    <w:rsid w:val="00347DBC"/>
    <w:rsid w:val="00383981"/>
    <w:rsid w:val="003D6FAB"/>
    <w:rsid w:val="003F71C7"/>
    <w:rsid w:val="00401097"/>
    <w:rsid w:val="0040656A"/>
    <w:rsid w:val="00407F6E"/>
    <w:rsid w:val="004103BC"/>
    <w:rsid w:val="00411ABA"/>
    <w:rsid w:val="00451C7B"/>
    <w:rsid w:val="00453065"/>
    <w:rsid w:val="00453BB2"/>
    <w:rsid w:val="00461913"/>
    <w:rsid w:val="00461F67"/>
    <w:rsid w:val="00490E09"/>
    <w:rsid w:val="00492C32"/>
    <w:rsid w:val="00497DEF"/>
    <w:rsid w:val="004B708F"/>
    <w:rsid w:val="004D0139"/>
    <w:rsid w:val="004D5DEB"/>
    <w:rsid w:val="004E2433"/>
    <w:rsid w:val="004F4EBC"/>
    <w:rsid w:val="004F6275"/>
    <w:rsid w:val="00537269"/>
    <w:rsid w:val="00551FC7"/>
    <w:rsid w:val="00561609"/>
    <w:rsid w:val="00563FAC"/>
    <w:rsid w:val="00586D7D"/>
    <w:rsid w:val="00592697"/>
    <w:rsid w:val="005A6AD3"/>
    <w:rsid w:val="005A6C28"/>
    <w:rsid w:val="005B45BF"/>
    <w:rsid w:val="005C421D"/>
    <w:rsid w:val="005D4B87"/>
    <w:rsid w:val="005D5DF8"/>
    <w:rsid w:val="005F3569"/>
    <w:rsid w:val="005F4831"/>
    <w:rsid w:val="005F7CBF"/>
    <w:rsid w:val="00665173"/>
    <w:rsid w:val="00674667"/>
    <w:rsid w:val="00697A99"/>
    <w:rsid w:val="006A3F61"/>
    <w:rsid w:val="006B140F"/>
    <w:rsid w:val="006B6618"/>
    <w:rsid w:val="006C5925"/>
    <w:rsid w:val="006C6CB7"/>
    <w:rsid w:val="006D4000"/>
    <w:rsid w:val="006D6B75"/>
    <w:rsid w:val="006E114A"/>
    <w:rsid w:val="006E4380"/>
    <w:rsid w:val="006E68C4"/>
    <w:rsid w:val="006F4050"/>
    <w:rsid w:val="00706B0D"/>
    <w:rsid w:val="007207BA"/>
    <w:rsid w:val="00726177"/>
    <w:rsid w:val="00743E02"/>
    <w:rsid w:val="00745B46"/>
    <w:rsid w:val="007649A8"/>
    <w:rsid w:val="00774C47"/>
    <w:rsid w:val="00785F34"/>
    <w:rsid w:val="007A0BB0"/>
    <w:rsid w:val="007A3FC0"/>
    <w:rsid w:val="007F2ED5"/>
    <w:rsid w:val="00880A04"/>
    <w:rsid w:val="00892240"/>
    <w:rsid w:val="008979B2"/>
    <w:rsid w:val="008C741C"/>
    <w:rsid w:val="008F4EDF"/>
    <w:rsid w:val="00903DDF"/>
    <w:rsid w:val="009047FF"/>
    <w:rsid w:val="00915259"/>
    <w:rsid w:val="00921F3F"/>
    <w:rsid w:val="00923F87"/>
    <w:rsid w:val="00936318"/>
    <w:rsid w:val="00944D10"/>
    <w:rsid w:val="0099408E"/>
    <w:rsid w:val="009F2A6B"/>
    <w:rsid w:val="00A0336D"/>
    <w:rsid w:val="00A03FAD"/>
    <w:rsid w:val="00A31335"/>
    <w:rsid w:val="00A36221"/>
    <w:rsid w:val="00A47365"/>
    <w:rsid w:val="00A729DF"/>
    <w:rsid w:val="00A94915"/>
    <w:rsid w:val="00A94ECF"/>
    <w:rsid w:val="00AA39E7"/>
    <w:rsid w:val="00AA63E0"/>
    <w:rsid w:val="00AC47C3"/>
    <w:rsid w:val="00AF78FC"/>
    <w:rsid w:val="00B06967"/>
    <w:rsid w:val="00B11359"/>
    <w:rsid w:val="00B14736"/>
    <w:rsid w:val="00B47915"/>
    <w:rsid w:val="00B6460E"/>
    <w:rsid w:val="00B867FF"/>
    <w:rsid w:val="00BA714A"/>
    <w:rsid w:val="00BB03CE"/>
    <w:rsid w:val="00BB6B99"/>
    <w:rsid w:val="00BC2A7F"/>
    <w:rsid w:val="00BD0531"/>
    <w:rsid w:val="00BD6C29"/>
    <w:rsid w:val="00C326D0"/>
    <w:rsid w:val="00C33F15"/>
    <w:rsid w:val="00C566E3"/>
    <w:rsid w:val="00C757F0"/>
    <w:rsid w:val="00CC17D4"/>
    <w:rsid w:val="00CE531A"/>
    <w:rsid w:val="00D02842"/>
    <w:rsid w:val="00D17DEC"/>
    <w:rsid w:val="00D50CC5"/>
    <w:rsid w:val="00D63D74"/>
    <w:rsid w:val="00D728D8"/>
    <w:rsid w:val="00D9405F"/>
    <w:rsid w:val="00DA0898"/>
    <w:rsid w:val="00DA5291"/>
    <w:rsid w:val="00DA611D"/>
    <w:rsid w:val="00DB2A21"/>
    <w:rsid w:val="00DD3F20"/>
    <w:rsid w:val="00DE1541"/>
    <w:rsid w:val="00DE4345"/>
    <w:rsid w:val="00DF0ECD"/>
    <w:rsid w:val="00E14627"/>
    <w:rsid w:val="00E43925"/>
    <w:rsid w:val="00E85589"/>
    <w:rsid w:val="00E947ED"/>
    <w:rsid w:val="00EB1BAD"/>
    <w:rsid w:val="00EB567B"/>
    <w:rsid w:val="00EB7478"/>
    <w:rsid w:val="00EC0DB4"/>
    <w:rsid w:val="00EC7CEF"/>
    <w:rsid w:val="00EE7906"/>
    <w:rsid w:val="00EF2AAD"/>
    <w:rsid w:val="00EF5780"/>
    <w:rsid w:val="00F31F44"/>
    <w:rsid w:val="00F42237"/>
    <w:rsid w:val="00F45599"/>
    <w:rsid w:val="00F45FAB"/>
    <w:rsid w:val="00F8079D"/>
    <w:rsid w:val="00F97510"/>
    <w:rsid w:val="00FA3805"/>
    <w:rsid w:val="00FB29B4"/>
    <w:rsid w:val="00FC0680"/>
    <w:rsid w:val="00FC1AB3"/>
    <w:rsid w:val="00FD1E10"/>
    <w:rsid w:val="00FD352A"/>
    <w:rsid w:val="00FF3E54"/>
    <w:rsid w:val="00FF3F6A"/>
    <w:rsid w:val="13745E9B"/>
    <w:rsid w:val="39A63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0DFF7"/>
  <w15:docId w15:val="{BFF9C12F-D802-449D-857F-49395141A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unhideWhenUsed="1" w:qFormat="1"/>
    <w:lsdException w:name="Note Heading" w:semiHidden="1" w:unhideWhenUsed="1"/>
    <w:lsdException w:name="Body Text 2" w:uiPriority="0" w:qFormat="1"/>
    <w:lsdException w:name="Body Text 3" w:uiPriority="0" w:qFormat="1"/>
    <w:lsdException w:name="Body Text Indent 2" w:uiPriority="0"/>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widowControl/>
      <w:snapToGrid w:val="0"/>
      <w:spacing w:line="360" w:lineRule="auto"/>
      <w:ind w:left="-6" w:hanging="11"/>
      <w:jc w:val="left"/>
      <w:outlineLvl w:val="1"/>
    </w:pPr>
    <w:rPr>
      <w:rFonts w:ascii="Arial"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link w:val="Char"/>
    <w:uiPriority w:val="99"/>
    <w:unhideWhenUsed/>
    <w:qFormat/>
    <w:pPr>
      <w:pBdr>
        <w:top w:val="none" w:sz="0" w:space="0" w:color="auto"/>
        <w:left w:val="none" w:sz="0" w:space="0" w:color="auto"/>
        <w:bottom w:val="none" w:sz="0" w:space="0" w:color="auto"/>
        <w:right w:val="none" w:sz="0" w:space="0" w:color="auto"/>
      </w:pBdr>
      <w:spacing w:after="120"/>
      <w:ind w:firstLineChars="100" w:firstLine="420"/>
    </w:pPr>
    <w:rPr>
      <w:rFonts w:ascii="Calibri" w:hAnsi="Calibri"/>
      <w:sz w:val="21"/>
    </w:rPr>
  </w:style>
  <w:style w:type="paragraph" w:styleId="a4">
    <w:name w:val="Body Text"/>
    <w:basedOn w:val="a"/>
    <w:next w:val="a"/>
    <w:link w:val="Char0"/>
    <w:pPr>
      <w:pBdr>
        <w:top w:val="single" w:sz="12" w:space="1" w:color="auto"/>
        <w:left w:val="single" w:sz="12" w:space="4" w:color="auto"/>
        <w:bottom w:val="single" w:sz="12" w:space="1" w:color="auto"/>
        <w:right w:val="single" w:sz="12" w:space="4" w:color="auto"/>
      </w:pBdr>
    </w:pPr>
    <w:rPr>
      <w:rFonts w:asciiTheme="minorHAnsi" w:eastAsiaTheme="minorEastAsia" w:hAnsiTheme="minorHAnsi" w:cstheme="minorBidi"/>
      <w:sz w:val="30"/>
    </w:rPr>
  </w:style>
  <w:style w:type="paragraph" w:styleId="a5">
    <w:name w:val="Normal Indent"/>
    <w:basedOn w:val="a"/>
    <w:next w:val="a"/>
    <w:qFormat/>
    <w:pPr>
      <w:tabs>
        <w:tab w:val="left" w:pos="2100"/>
      </w:tabs>
      <w:ind w:firstLineChars="194" w:firstLine="521"/>
    </w:pPr>
    <w:rPr>
      <w:rFonts w:ascii="宋体" w:hAnsi="宋体"/>
    </w:rPr>
  </w:style>
  <w:style w:type="paragraph" w:styleId="a6">
    <w:name w:val="annotation text"/>
    <w:basedOn w:val="a"/>
    <w:link w:val="Char1"/>
    <w:qFormat/>
    <w:pPr>
      <w:jc w:val="left"/>
    </w:pPr>
    <w:rPr>
      <w:rFonts w:asciiTheme="minorHAnsi" w:eastAsiaTheme="minorEastAsia" w:hAnsiTheme="minorHAnsi" w:cstheme="minorBidi"/>
    </w:rPr>
  </w:style>
  <w:style w:type="paragraph" w:styleId="3">
    <w:name w:val="Body Text 3"/>
    <w:basedOn w:val="a"/>
    <w:link w:val="3Char"/>
    <w:qFormat/>
    <w:rPr>
      <w:rFonts w:ascii="宋体" w:eastAsiaTheme="minorEastAsia" w:hAnsi="Calibri" w:cstheme="minorBidi"/>
      <w:sz w:val="24"/>
      <w:szCs w:val="22"/>
    </w:rPr>
  </w:style>
  <w:style w:type="paragraph" w:styleId="a7">
    <w:name w:val="Body Text Indent"/>
    <w:basedOn w:val="a"/>
    <w:link w:val="Char2"/>
    <w:qFormat/>
    <w:pPr>
      <w:pBdr>
        <w:top w:val="single" w:sz="12" w:space="1" w:color="auto"/>
        <w:left w:val="single" w:sz="12" w:space="4" w:color="auto"/>
        <w:bottom w:val="single" w:sz="12" w:space="1" w:color="auto"/>
        <w:right w:val="single" w:sz="12" w:space="4" w:color="auto"/>
      </w:pBdr>
      <w:ind w:firstLineChars="200" w:firstLine="600"/>
    </w:pPr>
    <w:rPr>
      <w:sz w:val="30"/>
    </w:rPr>
  </w:style>
  <w:style w:type="paragraph" w:styleId="20">
    <w:name w:val="Body Text Indent 2"/>
    <w:basedOn w:val="a"/>
    <w:link w:val="2Char0"/>
    <w:pPr>
      <w:ind w:firstLineChars="200" w:firstLine="560"/>
    </w:pPr>
    <w:rPr>
      <w:sz w:val="28"/>
    </w:rPr>
  </w:style>
  <w:style w:type="paragraph" w:styleId="a8">
    <w:name w:val="Balloon Text"/>
    <w:basedOn w:val="a"/>
    <w:link w:val="Char3"/>
    <w:semiHidden/>
    <w:qFormat/>
    <w:rPr>
      <w:sz w:val="18"/>
      <w:szCs w:val="18"/>
    </w:rPr>
  </w:style>
  <w:style w:type="paragraph" w:styleId="a9">
    <w:name w:val="footer"/>
    <w:basedOn w:val="a"/>
    <w:link w:val="Char4"/>
    <w:uiPriority w:val="99"/>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a">
    <w:name w:val="header"/>
    <w:basedOn w:val="a"/>
    <w:link w:val="Char5"/>
    <w:qFormat/>
    <w:pPr>
      <w:pBdr>
        <w:bottom w:val="single" w:sz="6" w:space="1" w:color="auto"/>
      </w:pBdr>
      <w:tabs>
        <w:tab w:val="center" w:pos="4153"/>
        <w:tab w:val="right" w:pos="8306"/>
      </w:tabs>
      <w:snapToGrid w:val="0"/>
      <w:jc w:val="center"/>
    </w:pPr>
    <w:rPr>
      <w:sz w:val="18"/>
      <w:szCs w:val="18"/>
    </w:rPr>
  </w:style>
  <w:style w:type="paragraph" w:styleId="21">
    <w:name w:val="Body Text 2"/>
    <w:basedOn w:val="a"/>
    <w:link w:val="2Char1"/>
    <w:qFormat/>
    <w:pPr>
      <w:adjustRightInd w:val="0"/>
      <w:spacing w:after="120" w:line="480" w:lineRule="auto"/>
      <w:jc w:val="left"/>
      <w:textAlignment w:val="baseline"/>
    </w:pPr>
    <w:rPr>
      <w:kern w:val="0"/>
      <w:sz w:val="24"/>
      <w:szCs w:val="20"/>
    </w:rPr>
  </w:style>
  <w:style w:type="paragraph" w:styleId="ab">
    <w:name w:val="annotation subject"/>
    <w:basedOn w:val="a6"/>
    <w:next w:val="a6"/>
    <w:link w:val="Char6"/>
    <w:rPr>
      <w:b/>
      <w:bCs/>
    </w:rPr>
  </w:style>
  <w:style w:type="paragraph" w:styleId="22">
    <w:name w:val="Body Text First Indent 2"/>
    <w:basedOn w:val="a7"/>
    <w:next w:val="20"/>
    <w:link w:val="2Char2"/>
    <w:uiPriority w:val="99"/>
    <w:unhideWhenUsed/>
    <w:qFormat/>
    <w:pPr>
      <w:pBdr>
        <w:top w:val="none" w:sz="0" w:space="0" w:color="auto"/>
        <w:left w:val="none" w:sz="0" w:space="0" w:color="auto"/>
        <w:bottom w:val="none" w:sz="0" w:space="0" w:color="auto"/>
        <w:right w:val="none" w:sz="0" w:space="0" w:color="auto"/>
      </w:pBdr>
      <w:spacing w:after="120" w:line="440" w:lineRule="exact"/>
      <w:ind w:leftChars="200" w:left="420" w:firstLine="420"/>
    </w:pPr>
    <w:rPr>
      <w:sz w:val="21"/>
    </w:rPr>
  </w:style>
  <w:style w:type="table" w:styleId="ac">
    <w:name w:val="Table Grid"/>
    <w:basedOn w:val="a2"/>
    <w:uiPriority w:val="3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qFormat/>
    <w:rPr>
      <w:b/>
      <w:bCs/>
    </w:rPr>
  </w:style>
  <w:style w:type="character" w:styleId="ae">
    <w:name w:val="page number"/>
    <w:basedOn w:val="a1"/>
    <w:qFormat/>
  </w:style>
  <w:style w:type="character" w:styleId="af">
    <w:name w:val="Hyperlink"/>
    <w:qFormat/>
    <w:rPr>
      <w:color w:val="0563C1"/>
      <w:u w:val="single"/>
    </w:rPr>
  </w:style>
  <w:style w:type="character" w:styleId="af0">
    <w:name w:val="annotation reference"/>
    <w:rPr>
      <w:sz w:val="21"/>
      <w:szCs w:val="21"/>
    </w:rPr>
  </w:style>
  <w:style w:type="character" w:customStyle="1" w:styleId="2Char">
    <w:name w:val="标题 2 Char"/>
    <w:basedOn w:val="a1"/>
    <w:link w:val="2"/>
    <w:rPr>
      <w:rFonts w:ascii="Arial" w:eastAsia="宋体" w:hAnsi="Arial" w:cs="Times New Roman"/>
      <w:b/>
      <w:sz w:val="24"/>
      <w:szCs w:val="24"/>
    </w:rPr>
  </w:style>
  <w:style w:type="character" w:customStyle="1" w:styleId="font11">
    <w:name w:val="font11"/>
    <w:basedOn w:val="a1"/>
    <w:qFormat/>
    <w:rPr>
      <w:rFonts w:ascii="宋体" w:eastAsia="宋体" w:hAnsi="宋体" w:cs="宋体" w:hint="eastAsia"/>
      <w:color w:val="000000"/>
      <w:sz w:val="24"/>
      <w:szCs w:val="24"/>
      <w:u w:val="none"/>
    </w:rPr>
  </w:style>
  <w:style w:type="character" w:customStyle="1" w:styleId="Char1">
    <w:name w:val="批注文字 Char"/>
    <w:link w:val="a6"/>
    <w:qFormat/>
    <w:rPr>
      <w:szCs w:val="24"/>
    </w:rPr>
  </w:style>
  <w:style w:type="character" w:customStyle="1" w:styleId="Char">
    <w:name w:val="正文首行缩进 Char"/>
    <w:link w:val="a0"/>
    <w:uiPriority w:val="99"/>
    <w:qFormat/>
    <w:rPr>
      <w:rFonts w:ascii="Calibri" w:hAnsi="Calibri"/>
      <w:szCs w:val="24"/>
    </w:rPr>
  </w:style>
  <w:style w:type="character" w:customStyle="1" w:styleId="3Char1">
    <w:name w:val="正文文本 3 Char1"/>
    <w:rPr>
      <w:kern w:val="2"/>
      <w:sz w:val="16"/>
      <w:szCs w:val="16"/>
    </w:rPr>
  </w:style>
  <w:style w:type="character" w:customStyle="1" w:styleId="Char6">
    <w:name w:val="批注主题 Char"/>
    <w:link w:val="ab"/>
    <w:qFormat/>
    <w:rPr>
      <w:b/>
      <w:bCs/>
      <w:szCs w:val="24"/>
    </w:rPr>
  </w:style>
  <w:style w:type="character" w:customStyle="1" w:styleId="Char4">
    <w:name w:val="页脚 Char"/>
    <w:link w:val="a9"/>
    <w:uiPriority w:val="99"/>
    <w:rPr>
      <w:sz w:val="18"/>
      <w:szCs w:val="18"/>
    </w:rPr>
  </w:style>
  <w:style w:type="character" w:customStyle="1" w:styleId="Char0">
    <w:name w:val="正文文本 Char"/>
    <w:link w:val="a4"/>
    <w:rPr>
      <w:sz w:val="30"/>
      <w:szCs w:val="24"/>
    </w:rPr>
  </w:style>
  <w:style w:type="character" w:customStyle="1" w:styleId="3Char">
    <w:name w:val="正文文本 3 Char"/>
    <w:link w:val="3"/>
    <w:qFormat/>
    <w:rPr>
      <w:rFonts w:ascii="宋体" w:hAnsi="Calibri"/>
      <w:sz w:val="24"/>
    </w:rPr>
  </w:style>
  <w:style w:type="character" w:customStyle="1" w:styleId="Char10">
    <w:name w:val="正文文本 Char1"/>
    <w:basedOn w:val="a1"/>
    <w:uiPriority w:val="99"/>
    <w:semiHidden/>
    <w:qFormat/>
    <w:rPr>
      <w:rFonts w:ascii="Times New Roman" w:eastAsia="宋体" w:hAnsi="Times New Roman" w:cs="Times New Roman"/>
      <w:szCs w:val="24"/>
    </w:rPr>
  </w:style>
  <w:style w:type="character" w:customStyle="1" w:styleId="2Char0">
    <w:name w:val="正文文本缩进 2 Char"/>
    <w:basedOn w:val="a1"/>
    <w:link w:val="20"/>
    <w:qFormat/>
    <w:rPr>
      <w:rFonts w:ascii="Times New Roman" w:eastAsia="宋体" w:hAnsi="Times New Roman" w:cs="Times New Roman"/>
      <w:sz w:val="28"/>
      <w:szCs w:val="24"/>
    </w:rPr>
  </w:style>
  <w:style w:type="character" w:customStyle="1" w:styleId="Char2">
    <w:name w:val="正文文本缩进 Char"/>
    <w:basedOn w:val="a1"/>
    <w:link w:val="a7"/>
    <w:rPr>
      <w:rFonts w:ascii="Times New Roman" w:eastAsia="宋体" w:hAnsi="Times New Roman" w:cs="Times New Roman"/>
      <w:sz w:val="30"/>
      <w:szCs w:val="24"/>
    </w:rPr>
  </w:style>
  <w:style w:type="character" w:customStyle="1" w:styleId="Char5">
    <w:name w:val="页眉 Char"/>
    <w:basedOn w:val="a1"/>
    <w:link w:val="aa"/>
    <w:rPr>
      <w:rFonts w:ascii="Times New Roman" w:eastAsia="宋体" w:hAnsi="Times New Roman" w:cs="Times New Roman"/>
      <w:sz w:val="18"/>
      <w:szCs w:val="18"/>
    </w:rPr>
  </w:style>
  <w:style w:type="character" w:customStyle="1" w:styleId="3Char2">
    <w:name w:val="正文文本 3 Char2"/>
    <w:basedOn w:val="a1"/>
    <w:uiPriority w:val="99"/>
    <w:semiHidden/>
    <w:qFormat/>
    <w:rPr>
      <w:rFonts w:ascii="Times New Roman" w:eastAsia="宋体" w:hAnsi="Times New Roman" w:cs="Times New Roman"/>
      <w:sz w:val="16"/>
      <w:szCs w:val="16"/>
    </w:rPr>
  </w:style>
  <w:style w:type="character" w:customStyle="1" w:styleId="Char3">
    <w:name w:val="批注框文本 Char"/>
    <w:basedOn w:val="a1"/>
    <w:link w:val="a8"/>
    <w:semiHidden/>
    <w:qFormat/>
    <w:rPr>
      <w:rFonts w:ascii="Times New Roman" w:eastAsia="宋体" w:hAnsi="Times New Roman" w:cs="Times New Roman"/>
      <w:sz w:val="18"/>
      <w:szCs w:val="18"/>
    </w:rPr>
  </w:style>
  <w:style w:type="character" w:customStyle="1" w:styleId="Char11">
    <w:name w:val="正文首行缩进 Char1"/>
    <w:basedOn w:val="Char10"/>
    <w:uiPriority w:val="99"/>
    <w:semiHidden/>
    <w:rPr>
      <w:rFonts w:ascii="Times New Roman" w:eastAsia="宋体" w:hAnsi="Times New Roman" w:cs="Times New Roman"/>
      <w:szCs w:val="24"/>
    </w:rPr>
  </w:style>
  <w:style w:type="character" w:customStyle="1" w:styleId="Char12">
    <w:name w:val="批注文字 Char1"/>
    <w:basedOn w:val="a1"/>
    <w:uiPriority w:val="99"/>
    <w:semiHidden/>
    <w:rPr>
      <w:rFonts w:ascii="Times New Roman" w:eastAsia="宋体" w:hAnsi="Times New Roman" w:cs="Times New Roman"/>
      <w:szCs w:val="24"/>
    </w:rPr>
  </w:style>
  <w:style w:type="character" w:customStyle="1" w:styleId="Char13">
    <w:name w:val="页脚 Char1"/>
    <w:basedOn w:val="a1"/>
    <w:uiPriority w:val="99"/>
    <w:semiHidden/>
    <w:rPr>
      <w:rFonts w:ascii="Times New Roman" w:eastAsia="宋体" w:hAnsi="Times New Roman" w:cs="Times New Roman"/>
      <w:sz w:val="18"/>
      <w:szCs w:val="18"/>
    </w:rPr>
  </w:style>
  <w:style w:type="character" w:customStyle="1" w:styleId="Char14">
    <w:name w:val="批注主题 Char1"/>
    <w:basedOn w:val="Char12"/>
    <w:uiPriority w:val="99"/>
    <w:semiHidden/>
    <w:rPr>
      <w:rFonts w:ascii="Times New Roman" w:eastAsia="宋体" w:hAnsi="Times New Roman" w:cs="Times New Roman"/>
      <w:b/>
      <w:bCs/>
      <w:szCs w:val="24"/>
    </w:rPr>
  </w:style>
  <w:style w:type="character" w:customStyle="1" w:styleId="2Char1">
    <w:name w:val="正文文本 2 Char"/>
    <w:basedOn w:val="a1"/>
    <w:link w:val="21"/>
    <w:qFormat/>
    <w:rPr>
      <w:rFonts w:ascii="Times New Roman" w:eastAsia="宋体" w:hAnsi="Times New Roman" w:cs="Times New Roman"/>
      <w:kern w:val="0"/>
      <w:sz w:val="24"/>
      <w:szCs w:val="20"/>
    </w:rPr>
  </w:style>
  <w:style w:type="paragraph" w:customStyle="1" w:styleId="10">
    <w:name w:val="修订1"/>
    <w:uiPriority w:val="99"/>
    <w:semiHidden/>
    <w:rPr>
      <w:rFonts w:ascii="Times New Roman" w:eastAsia="宋体" w:hAnsi="Times New Roman" w:cs="Times New Roman"/>
      <w:kern w:val="2"/>
      <w:sz w:val="21"/>
      <w:szCs w:val="24"/>
    </w:rPr>
  </w:style>
  <w:style w:type="paragraph" w:customStyle="1" w:styleId="TableParagraph">
    <w:name w:val="Table Paragraph"/>
    <w:basedOn w:val="a"/>
    <w:qFormat/>
    <w:pPr>
      <w:autoSpaceDE w:val="0"/>
      <w:autoSpaceDN w:val="0"/>
      <w:adjustRightInd w:val="0"/>
      <w:jc w:val="left"/>
    </w:pPr>
    <w:rPr>
      <w:kern w:val="0"/>
      <w:sz w:val="24"/>
    </w:rPr>
  </w:style>
  <w:style w:type="paragraph" w:styleId="af1">
    <w:name w:val="List Paragraph"/>
    <w:basedOn w:val="a"/>
    <w:uiPriority w:val="34"/>
    <w:qFormat/>
    <w:pPr>
      <w:ind w:firstLineChars="200" w:firstLine="420"/>
    </w:pPr>
    <w:rPr>
      <w:rFonts w:ascii="Calibri" w:hAnsi="Calibri"/>
      <w:szCs w:val="22"/>
    </w:rPr>
  </w:style>
  <w:style w:type="paragraph" w:customStyle="1" w:styleId="2TimesNewRoman5020">
    <w:name w:val="样式 标题 2 + Times New Roman 四号 非加粗 段前: 5 磅 段后: 0 磅 行距: 固定值 20..."/>
    <w:basedOn w:val="2"/>
    <w:qFormat/>
    <w:pPr>
      <w:spacing w:before="100" w:line="400" w:lineRule="exact"/>
    </w:pPr>
    <w:rPr>
      <w:rFonts w:ascii="Times New Roman" w:hAnsi="Times New Roman"/>
      <w:b w:val="0"/>
      <w:sz w:val="28"/>
      <w:szCs w:val="20"/>
    </w:rPr>
  </w:style>
  <w:style w:type="table" w:customStyle="1" w:styleId="11">
    <w:name w:val="网格型1"/>
    <w:basedOn w:val="a2"/>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样式 首行缩进:  2 字符"/>
    <w:basedOn w:val="a"/>
    <w:qFormat/>
    <w:pPr>
      <w:ind w:firstLineChars="200" w:firstLine="420"/>
    </w:pPr>
    <w:rPr>
      <w:rFonts w:asciiTheme="minorHAnsi" w:eastAsiaTheme="minorEastAsia" w:hAnsiTheme="minorHAnsi" w:cstheme="minorBidi"/>
      <w:sz w:val="24"/>
      <w:szCs w:val="20"/>
    </w:rPr>
  </w:style>
  <w:style w:type="paragraph" w:customStyle="1" w:styleId="Style29">
    <w:name w:val="_Style 29"/>
    <w:basedOn w:val="a"/>
    <w:next w:val="a"/>
    <w:uiPriority w:val="99"/>
    <w:qFormat/>
    <w:pPr>
      <w:ind w:firstLineChars="200" w:firstLine="420"/>
    </w:pPr>
    <w:rPr>
      <w:rFonts w:asciiTheme="minorHAnsi" w:eastAsiaTheme="minorEastAsia" w:hAnsiTheme="minorHAnsi" w:cstheme="minorBidi"/>
    </w:rPr>
  </w:style>
  <w:style w:type="paragraph" w:customStyle="1" w:styleId="CharCharCharCharCharCharCharCharCharChar">
    <w:name w:val="Char Char Char Char Char Char Char Char Char Char"/>
    <w:basedOn w:val="a"/>
    <w:pPr>
      <w:widowControl/>
      <w:spacing w:after="160" w:line="240" w:lineRule="exact"/>
      <w:jc w:val="left"/>
    </w:pPr>
    <w:rPr>
      <w:szCs w:val="20"/>
    </w:rPr>
  </w:style>
  <w:style w:type="character" w:customStyle="1" w:styleId="1Char">
    <w:name w:val="标题 1 Char"/>
    <w:basedOn w:val="a1"/>
    <w:link w:val="1"/>
    <w:uiPriority w:val="9"/>
    <w:rPr>
      <w:rFonts w:ascii="Times New Roman" w:eastAsia="宋体" w:hAnsi="Times New Roman" w:cs="Times New Roman"/>
      <w:b/>
      <w:bCs/>
      <w:kern w:val="44"/>
      <w:sz w:val="44"/>
      <w:szCs w:val="44"/>
    </w:rPr>
  </w:style>
  <w:style w:type="character" w:customStyle="1" w:styleId="2Char2">
    <w:name w:val="正文首行缩进 2 Char"/>
    <w:basedOn w:val="Char2"/>
    <w:link w:val="22"/>
    <w:uiPriority w:val="99"/>
    <w:qFormat/>
    <w:rPr>
      <w:rFonts w:ascii="Times New Roman" w:eastAsia="宋体" w:hAnsi="Times New Roman" w:cs="Times New Roman"/>
      <w:sz w:val="30"/>
      <w:szCs w:val="24"/>
    </w:rPr>
  </w:style>
  <w:style w:type="paragraph" w:styleId="af2">
    <w:name w:val="Revision"/>
    <w:hidden/>
    <w:uiPriority w:val="99"/>
    <w:semiHidden/>
    <w:rsid w:val="00A47365"/>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96960">
      <w:bodyDiv w:val="1"/>
      <w:marLeft w:val="0"/>
      <w:marRight w:val="0"/>
      <w:marTop w:val="0"/>
      <w:marBottom w:val="0"/>
      <w:divBdr>
        <w:top w:val="none" w:sz="0" w:space="0" w:color="auto"/>
        <w:left w:val="none" w:sz="0" w:space="0" w:color="auto"/>
        <w:bottom w:val="none" w:sz="0" w:space="0" w:color="auto"/>
        <w:right w:val="none" w:sz="0" w:space="0" w:color="auto"/>
      </w:divBdr>
    </w:div>
    <w:div w:id="1437284522">
      <w:bodyDiv w:val="1"/>
      <w:marLeft w:val="0"/>
      <w:marRight w:val="0"/>
      <w:marTop w:val="0"/>
      <w:marBottom w:val="0"/>
      <w:divBdr>
        <w:top w:val="none" w:sz="0" w:space="0" w:color="auto"/>
        <w:left w:val="none" w:sz="0" w:space="0" w:color="auto"/>
        <w:bottom w:val="none" w:sz="0" w:space="0" w:color="auto"/>
        <w:right w:val="none" w:sz="0" w:space="0" w:color="auto"/>
      </w:divBdr>
    </w:div>
    <w:div w:id="1694188679">
      <w:bodyDiv w:val="1"/>
      <w:marLeft w:val="0"/>
      <w:marRight w:val="0"/>
      <w:marTop w:val="0"/>
      <w:marBottom w:val="0"/>
      <w:divBdr>
        <w:top w:val="none" w:sz="0" w:space="0" w:color="auto"/>
        <w:left w:val="none" w:sz="0" w:space="0" w:color="auto"/>
        <w:bottom w:val="none" w:sz="0" w:space="0" w:color="auto"/>
        <w:right w:val="none" w:sz="0" w:space="0" w:color="auto"/>
      </w:divBdr>
    </w:div>
    <w:div w:id="1846282651">
      <w:bodyDiv w:val="1"/>
      <w:marLeft w:val="0"/>
      <w:marRight w:val="0"/>
      <w:marTop w:val="0"/>
      <w:marBottom w:val="0"/>
      <w:divBdr>
        <w:top w:val="none" w:sz="0" w:space="0" w:color="auto"/>
        <w:left w:val="none" w:sz="0" w:space="0" w:color="auto"/>
        <w:bottom w:val="none" w:sz="0" w:space="0" w:color="auto"/>
        <w:right w:val="none" w:sz="0" w:space="0" w:color="auto"/>
      </w:divBdr>
    </w:div>
    <w:div w:id="20654506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crrc.com/" TargetMode="External"/><Relationship Id="rId18"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cncico.com/sub_company_index/9418.html&#65289;&#12289;" TargetMode="Externa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0E37BF-6D51-41F0-8684-331BCFBD2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2279</Words>
  <Characters>12991</Characters>
  <Application>Microsoft Office Word</Application>
  <DocSecurity>0</DocSecurity>
  <Lines>108</Lines>
  <Paragraphs>30</Paragraphs>
  <ScaleCrop>false</ScaleCrop>
  <Company/>
  <LinksUpToDate>false</LinksUpToDate>
  <CharactersWithSpaces>15240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罗青青</dc:creator>
  <cp:lastModifiedBy>周泠</cp:lastModifiedBy>
  <cp:revision>3</cp:revision>
  <cp:lastPrinted>2022-04-19T00:51:00Z</cp:lastPrinted>
  <dcterms:created xsi:type="dcterms:W3CDTF">2022-07-01T08:28:00Z</dcterms:created>
  <dcterms:modified xsi:type="dcterms:W3CDTF">2022-07-01T08:29:00Z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255472A2D5374D56AD3D1BA30F8338CE</vt:lpwstr>
  </property>
</Properties>
</file>